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DA719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08804659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A230F9B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8D6133">
        <w:rPr>
          <w:rFonts w:ascii="Arial" w:hAnsi="Arial" w:cs="Arial"/>
          <w:b/>
        </w:rPr>
        <w:t>Öregiskola Közösségi Ház és Könyvtár</w:t>
      </w:r>
      <w:r w:rsidR="00716A73" w:rsidRPr="000E3930">
        <w:rPr>
          <w:rFonts w:ascii="Arial" w:hAnsi="Arial" w:cs="Arial"/>
          <w:b/>
        </w:rPr>
        <w:t xml:space="preserve"> </w:t>
      </w:r>
    </w:p>
    <w:p w14:paraId="0F6630C2" w14:textId="3FAE02F4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8D6133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5E69355A" w14:textId="5CEA96AB" w:rsidR="00716A73" w:rsidRDefault="00716A73" w:rsidP="00716A7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Pr="00771065">
        <w:rPr>
          <w:rFonts w:ascii="Arial" w:hAnsi="Arial" w:cs="Arial"/>
          <w:b/>
        </w:rPr>
        <w:t xml:space="preserve"> </w:t>
      </w:r>
      <w:r w:rsidRPr="00771065">
        <w:rPr>
          <w:rFonts w:ascii="Arial" w:hAnsi="Arial" w:cs="Arial"/>
          <w:b/>
        </w:rPr>
        <w:tab/>
      </w:r>
      <w:r w:rsidRPr="00771065">
        <w:rPr>
          <w:rFonts w:ascii="Arial" w:hAnsi="Arial" w:cs="Arial"/>
          <w:b/>
        </w:rPr>
        <w:tab/>
        <w:t>202</w:t>
      </w:r>
      <w:r w:rsidR="00564F9B">
        <w:rPr>
          <w:rFonts w:ascii="Arial" w:hAnsi="Arial" w:cs="Arial"/>
          <w:b/>
        </w:rPr>
        <w:t>5</w:t>
      </w:r>
      <w:r w:rsidRPr="00771065">
        <w:rPr>
          <w:rFonts w:ascii="Arial" w:hAnsi="Arial" w:cs="Arial"/>
          <w:b/>
        </w:rPr>
        <w:t xml:space="preserve">. </w:t>
      </w:r>
      <w:r w:rsidR="005F39AE">
        <w:rPr>
          <w:rFonts w:ascii="Arial" w:hAnsi="Arial" w:cs="Arial"/>
          <w:b/>
        </w:rPr>
        <w:t>május 19</w:t>
      </w:r>
      <w:r>
        <w:rPr>
          <w:rFonts w:ascii="Arial" w:hAnsi="Arial" w:cs="Arial"/>
          <w:b/>
        </w:rPr>
        <w:t>.</w:t>
      </w:r>
      <w:r w:rsidRPr="00771065">
        <w:rPr>
          <w:rFonts w:ascii="Arial" w:hAnsi="Arial" w:cs="Arial"/>
          <w:b/>
        </w:rPr>
        <w:t xml:space="preserve"> (hétfő</w:t>
      </w:r>
      <w:r w:rsidRPr="0056799E">
        <w:rPr>
          <w:rFonts w:ascii="Arial" w:hAnsi="Arial" w:cs="Arial"/>
          <w:b/>
        </w:rPr>
        <w:t>) 1</w:t>
      </w:r>
      <w:r w:rsidR="001A2359" w:rsidRPr="0056799E">
        <w:rPr>
          <w:rFonts w:ascii="Arial" w:hAnsi="Arial" w:cs="Arial"/>
          <w:b/>
        </w:rPr>
        <w:t>6</w:t>
      </w:r>
      <w:r w:rsidRPr="0056799E">
        <w:rPr>
          <w:rFonts w:ascii="Arial" w:hAnsi="Arial" w:cs="Arial"/>
          <w:b/>
        </w:rPr>
        <w:t xml:space="preserve"> óra </w:t>
      </w:r>
      <w:r w:rsidR="005F39AE">
        <w:rPr>
          <w:rFonts w:ascii="Arial" w:hAnsi="Arial" w:cs="Arial"/>
          <w:b/>
        </w:rPr>
        <w:t>30</w:t>
      </w:r>
      <w:r w:rsidR="001A2359" w:rsidRPr="0056799E">
        <w:rPr>
          <w:rFonts w:ascii="Arial" w:hAnsi="Arial" w:cs="Arial"/>
          <w:b/>
        </w:rPr>
        <w:t xml:space="preserve"> perc</w:t>
      </w:r>
    </w:p>
    <w:p w14:paraId="22A9DF97" w14:textId="0530A45A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6551A2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3A481F01" w14:textId="77777777" w:rsidR="00B2294E" w:rsidRDefault="00B2294E" w:rsidP="00B2294E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7BDA4466" w14:textId="77777777" w:rsidR="00B2294E" w:rsidRPr="006D5122" w:rsidRDefault="00B2294E" w:rsidP="00B2294E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4629F934" w14:textId="77777777" w:rsidR="00DA7192" w:rsidRPr="00DA7192" w:rsidRDefault="00DA7192" w:rsidP="00DA7192">
      <w:pPr>
        <w:numPr>
          <w:ilvl w:val="0"/>
          <w:numId w:val="29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DA7192">
        <w:rPr>
          <w:rFonts w:ascii="Arial" w:hAnsi="Arial" w:cs="Arial"/>
          <w:b/>
        </w:rPr>
        <w:t>Beszámoló a HÍD Szociális, Család és Gyermekjóléti Szolgálat és Központ 2024. évi tevékenységéről E – 55</w:t>
      </w:r>
    </w:p>
    <w:p w14:paraId="534A1755" w14:textId="77777777" w:rsidR="00DA7192" w:rsidRPr="00DA7192" w:rsidRDefault="00DA7192" w:rsidP="00DA7192">
      <w:pPr>
        <w:ind w:left="567"/>
        <w:contextualSpacing/>
        <w:jc w:val="both"/>
        <w:rPr>
          <w:rFonts w:ascii="Arial" w:hAnsi="Arial" w:cs="Arial"/>
        </w:rPr>
      </w:pPr>
      <w:r w:rsidRPr="00DA7192">
        <w:rPr>
          <w:rFonts w:ascii="Arial" w:hAnsi="Arial" w:cs="Arial"/>
        </w:rPr>
        <w:t>Előterjesztő: Kiszelné Mohos Katalin polgármester</w:t>
      </w:r>
    </w:p>
    <w:p w14:paraId="5C6DF0BE" w14:textId="77777777" w:rsidR="00DA7192" w:rsidRPr="00DA7192" w:rsidRDefault="00DA7192" w:rsidP="00DA7192">
      <w:pPr>
        <w:ind w:left="567"/>
        <w:contextualSpacing/>
        <w:jc w:val="both"/>
        <w:rPr>
          <w:rFonts w:ascii="Arial" w:hAnsi="Arial" w:cs="Arial"/>
        </w:rPr>
      </w:pPr>
      <w:r w:rsidRPr="00DA7192">
        <w:rPr>
          <w:rFonts w:ascii="Arial" w:hAnsi="Arial" w:cs="Arial"/>
        </w:rPr>
        <w:t>Előadó: Nagy Tímea osztályvezető</w:t>
      </w:r>
    </w:p>
    <w:p w14:paraId="00B99333" w14:textId="77777777" w:rsidR="00DA7192" w:rsidRPr="00DA7192" w:rsidRDefault="00DA7192" w:rsidP="00DA7192">
      <w:pPr>
        <w:ind w:left="567"/>
        <w:contextualSpacing/>
        <w:jc w:val="both"/>
        <w:rPr>
          <w:rFonts w:ascii="Arial" w:hAnsi="Arial" w:cs="Arial"/>
          <w:u w:val="single"/>
        </w:rPr>
      </w:pPr>
      <w:r w:rsidRPr="00DA7192">
        <w:rPr>
          <w:rFonts w:ascii="Arial" w:hAnsi="Arial" w:cs="Arial"/>
          <w:u w:val="single"/>
        </w:rPr>
        <w:t>Tárgyalja: HB</w:t>
      </w:r>
    </w:p>
    <w:p w14:paraId="6A50CDC3" w14:textId="77777777" w:rsidR="00DA7192" w:rsidRPr="00DA7192" w:rsidRDefault="00DA7192" w:rsidP="00DA7192">
      <w:pPr>
        <w:rPr>
          <w:rFonts w:ascii="Arial" w:hAnsi="Arial" w:cs="Arial"/>
        </w:rPr>
      </w:pPr>
    </w:p>
    <w:p w14:paraId="38F2A18F" w14:textId="77777777" w:rsidR="00DA7192" w:rsidRPr="00DA7192" w:rsidRDefault="00DA7192" w:rsidP="00DA7192">
      <w:pPr>
        <w:numPr>
          <w:ilvl w:val="0"/>
          <w:numId w:val="29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DA7192">
        <w:rPr>
          <w:rFonts w:ascii="Arial" w:hAnsi="Arial" w:cs="Arial"/>
          <w:b/>
        </w:rPr>
        <w:t>Döntés Nagykovácsi Nagyközség Önkormányzatának a 2024. évben megvalósult gyermekjóléti és gyermekvédelmi feladatainak ellátásáról szóló átfogó értékelés elfogadásáról E – 54</w:t>
      </w:r>
    </w:p>
    <w:p w14:paraId="4F2CC995" w14:textId="77777777" w:rsidR="00DA7192" w:rsidRPr="00DA7192" w:rsidRDefault="00DA7192" w:rsidP="00DA7192">
      <w:pPr>
        <w:ind w:left="567"/>
        <w:contextualSpacing/>
        <w:jc w:val="both"/>
        <w:rPr>
          <w:rFonts w:ascii="Arial" w:hAnsi="Arial" w:cs="Arial"/>
        </w:rPr>
      </w:pPr>
      <w:bookmarkStart w:id="0" w:name="_Hlk499898829"/>
      <w:r w:rsidRPr="00DA7192">
        <w:rPr>
          <w:rFonts w:ascii="Arial" w:hAnsi="Arial" w:cs="Arial"/>
        </w:rPr>
        <w:t xml:space="preserve">Előterjesztő: </w:t>
      </w:r>
      <w:bookmarkEnd w:id="0"/>
      <w:r w:rsidRPr="00DA7192">
        <w:rPr>
          <w:rFonts w:ascii="Arial" w:hAnsi="Arial" w:cs="Arial"/>
        </w:rPr>
        <w:t>Grégerné Papp Ildikó jegyző</w:t>
      </w:r>
    </w:p>
    <w:p w14:paraId="043E42C8" w14:textId="77777777" w:rsidR="00DA7192" w:rsidRPr="00DA7192" w:rsidRDefault="00DA7192" w:rsidP="00DA7192">
      <w:pPr>
        <w:ind w:left="567"/>
        <w:contextualSpacing/>
        <w:jc w:val="both"/>
        <w:rPr>
          <w:rFonts w:ascii="Arial" w:hAnsi="Arial" w:cs="Arial"/>
          <w:u w:val="single"/>
        </w:rPr>
      </w:pPr>
      <w:r w:rsidRPr="00DA7192">
        <w:rPr>
          <w:rFonts w:ascii="Arial" w:hAnsi="Arial" w:cs="Arial"/>
          <w:u w:val="single"/>
        </w:rPr>
        <w:t>Tárgyalja: HB</w:t>
      </w:r>
    </w:p>
    <w:p w14:paraId="6394AA7A" w14:textId="77777777" w:rsidR="00DA7192" w:rsidRPr="00DA7192" w:rsidRDefault="00DA7192" w:rsidP="00DA7192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3AA67831" w14:textId="77777777" w:rsidR="00DA7192" w:rsidRPr="00DA7192" w:rsidRDefault="00DA7192" w:rsidP="00DA7192">
      <w:pPr>
        <w:numPr>
          <w:ilvl w:val="0"/>
          <w:numId w:val="29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DA7192">
        <w:rPr>
          <w:rFonts w:ascii="Arial" w:hAnsi="Arial" w:cs="Arial"/>
          <w:b/>
        </w:rPr>
        <w:t>Nagykovácsi Nagyközség 1. számú fogorvosi körzet praxisjogának értékesítésével kapcsolatos döntések E – 53</w:t>
      </w:r>
    </w:p>
    <w:p w14:paraId="1F5DCCB7" w14:textId="77777777" w:rsidR="00DA7192" w:rsidRPr="00DA7192" w:rsidRDefault="00DA7192" w:rsidP="00DA7192">
      <w:pPr>
        <w:ind w:firstLine="567"/>
        <w:rPr>
          <w:rFonts w:ascii="Arial" w:hAnsi="Arial" w:cs="Arial"/>
        </w:rPr>
      </w:pPr>
      <w:r w:rsidRPr="00DA7192">
        <w:rPr>
          <w:rFonts w:ascii="Arial" w:hAnsi="Arial" w:cs="Arial"/>
        </w:rPr>
        <w:t>Előterjesztő: Kiszelné Mohos Katalin polgármester</w:t>
      </w:r>
    </w:p>
    <w:p w14:paraId="6C8344F2" w14:textId="77777777" w:rsidR="00DA7192" w:rsidRPr="00DA7192" w:rsidRDefault="00DA7192" w:rsidP="00DA7192">
      <w:pPr>
        <w:ind w:firstLine="567"/>
        <w:rPr>
          <w:rFonts w:ascii="Arial" w:hAnsi="Arial" w:cs="Arial"/>
        </w:rPr>
      </w:pPr>
      <w:r w:rsidRPr="00DA7192">
        <w:rPr>
          <w:rFonts w:ascii="Arial" w:hAnsi="Arial" w:cs="Arial"/>
        </w:rPr>
        <w:t>Előadó: Grégerné Papp Ildikó jegyző</w:t>
      </w:r>
    </w:p>
    <w:p w14:paraId="02F8E829" w14:textId="77777777" w:rsidR="00DA7192" w:rsidRPr="00DA7192" w:rsidRDefault="00DA7192" w:rsidP="00DA7192">
      <w:pPr>
        <w:ind w:firstLine="567"/>
        <w:rPr>
          <w:rFonts w:ascii="Arial" w:hAnsi="Arial" w:cs="Arial"/>
          <w:u w:val="single"/>
        </w:rPr>
      </w:pPr>
      <w:r w:rsidRPr="00DA7192">
        <w:rPr>
          <w:rFonts w:ascii="Arial" w:hAnsi="Arial" w:cs="Arial"/>
          <w:u w:val="single"/>
        </w:rPr>
        <w:t>Tárgyalja: HB</w:t>
      </w:r>
    </w:p>
    <w:p w14:paraId="0F58D283" w14:textId="77777777" w:rsidR="00727E51" w:rsidRDefault="00727E51" w:rsidP="00727E51">
      <w:pPr>
        <w:tabs>
          <w:tab w:val="left" w:pos="567"/>
        </w:tabs>
        <w:rPr>
          <w:rFonts w:ascii="Arial" w:hAnsi="Arial" w:cs="Arial"/>
          <w:b/>
          <w:bCs/>
        </w:rPr>
      </w:pPr>
    </w:p>
    <w:p w14:paraId="17A86758" w14:textId="77777777" w:rsidR="005F39AE" w:rsidRPr="00506DE4" w:rsidRDefault="005F39AE" w:rsidP="00727E51">
      <w:pPr>
        <w:tabs>
          <w:tab w:val="left" w:pos="567"/>
        </w:tabs>
        <w:rPr>
          <w:rFonts w:ascii="Arial" w:hAnsi="Arial" w:cs="Arial"/>
          <w:b/>
          <w:bCs/>
          <w:color w:val="FF0000"/>
        </w:rPr>
      </w:pPr>
    </w:p>
    <w:p w14:paraId="078D7952" w14:textId="33184801" w:rsidR="00723ED9" w:rsidRDefault="00567D0C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Nagykovácsi, </w:t>
      </w:r>
      <w:r w:rsidR="00C02CB0" w:rsidRPr="00024A14">
        <w:rPr>
          <w:rFonts w:ascii="Arial" w:hAnsi="Arial" w:cs="Arial"/>
        </w:rPr>
        <w:t>20</w:t>
      </w:r>
      <w:r w:rsidR="00207994" w:rsidRPr="00024A14">
        <w:rPr>
          <w:rFonts w:ascii="Arial" w:hAnsi="Arial" w:cs="Arial"/>
        </w:rPr>
        <w:t>2</w:t>
      </w:r>
      <w:r w:rsidR="00564F9B">
        <w:rPr>
          <w:rFonts w:ascii="Arial" w:hAnsi="Arial" w:cs="Arial"/>
        </w:rPr>
        <w:t>5</w:t>
      </w:r>
      <w:r w:rsidR="00C02CB0" w:rsidRPr="00024A14">
        <w:rPr>
          <w:rFonts w:ascii="Arial" w:hAnsi="Arial" w:cs="Arial"/>
        </w:rPr>
        <w:t>.</w:t>
      </w:r>
      <w:r w:rsidR="004700BC" w:rsidRPr="00024A14">
        <w:rPr>
          <w:rFonts w:ascii="Arial" w:hAnsi="Arial" w:cs="Arial"/>
        </w:rPr>
        <w:t xml:space="preserve"> </w:t>
      </w:r>
      <w:r w:rsidR="005F39AE">
        <w:rPr>
          <w:rFonts w:ascii="Arial" w:hAnsi="Arial" w:cs="Arial"/>
        </w:rPr>
        <w:t>május 15</w:t>
      </w:r>
      <w:r w:rsidR="004A55F1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1EEB" w14:textId="77777777" w:rsidR="00D22AE1" w:rsidRDefault="00D22AE1">
      <w:r>
        <w:separator/>
      </w:r>
    </w:p>
  </w:endnote>
  <w:endnote w:type="continuationSeparator" w:id="0">
    <w:p w14:paraId="51E979C2" w14:textId="77777777" w:rsidR="00D22AE1" w:rsidRDefault="00D2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4C5" w14:textId="77777777" w:rsidR="00D22AE1" w:rsidRDefault="00D22AE1">
      <w:r>
        <w:separator/>
      </w:r>
    </w:p>
  </w:footnote>
  <w:footnote w:type="continuationSeparator" w:id="0">
    <w:p w14:paraId="2B09171F" w14:textId="77777777" w:rsidR="00D22AE1" w:rsidRDefault="00D2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1"/>
  </w:num>
  <w:num w:numId="6" w16cid:durableId="920405164">
    <w:abstractNumId w:val="14"/>
  </w:num>
  <w:num w:numId="7" w16cid:durableId="638922926">
    <w:abstractNumId w:val="4"/>
  </w:num>
  <w:num w:numId="8" w16cid:durableId="1389258061">
    <w:abstractNumId w:val="32"/>
  </w:num>
  <w:num w:numId="9" w16cid:durableId="300622279">
    <w:abstractNumId w:val="35"/>
  </w:num>
  <w:num w:numId="10" w16cid:durableId="386955676">
    <w:abstractNumId w:val="19"/>
  </w:num>
  <w:num w:numId="11" w16cid:durableId="1495491367">
    <w:abstractNumId w:val="22"/>
  </w:num>
  <w:num w:numId="12" w16cid:durableId="2041589856">
    <w:abstractNumId w:val="31"/>
  </w:num>
  <w:num w:numId="13" w16cid:durableId="1391614774">
    <w:abstractNumId w:val="12"/>
  </w:num>
  <w:num w:numId="14" w16cid:durableId="1755276563">
    <w:abstractNumId w:val="26"/>
  </w:num>
  <w:num w:numId="15" w16cid:durableId="1529490840">
    <w:abstractNumId w:val="9"/>
  </w:num>
  <w:num w:numId="16" w16cid:durableId="88691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4"/>
  </w:num>
  <w:num w:numId="18" w16cid:durableId="832842067">
    <w:abstractNumId w:val="23"/>
  </w:num>
  <w:num w:numId="19" w16cid:durableId="1387490929">
    <w:abstractNumId w:val="28"/>
  </w:num>
  <w:num w:numId="20" w16cid:durableId="1461143848">
    <w:abstractNumId w:val="1"/>
  </w:num>
  <w:num w:numId="21" w16cid:durableId="431096290">
    <w:abstractNumId w:val="33"/>
  </w:num>
  <w:num w:numId="22" w16cid:durableId="1358389655">
    <w:abstractNumId w:val="36"/>
  </w:num>
  <w:num w:numId="23" w16cid:durableId="1015956999">
    <w:abstractNumId w:val="17"/>
  </w:num>
  <w:num w:numId="24" w16cid:durableId="965085940">
    <w:abstractNumId w:val="18"/>
  </w:num>
  <w:num w:numId="25" w16cid:durableId="523790087">
    <w:abstractNumId w:val="6"/>
  </w:num>
  <w:num w:numId="26" w16cid:durableId="92441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0"/>
  </w:num>
  <w:num w:numId="28" w16cid:durableId="479352533">
    <w:abstractNumId w:val="11"/>
  </w:num>
  <w:num w:numId="29" w16cid:durableId="716590061">
    <w:abstractNumId w:val="27"/>
  </w:num>
  <w:num w:numId="30" w16cid:durableId="1506092777">
    <w:abstractNumId w:val="25"/>
  </w:num>
  <w:num w:numId="31" w16cid:durableId="1710521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6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30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9"/>
  </w:num>
  <w:num w:numId="40" w16cid:durableId="1765108836">
    <w:abstractNumId w:val="0"/>
  </w:num>
  <w:num w:numId="41" w16cid:durableId="961108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33F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C38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265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2CE1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3710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600F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567CD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39AE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391D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6F6FE9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08D2"/>
    <w:rsid w:val="0086113E"/>
    <w:rsid w:val="00861F1D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D6133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294E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283E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A7192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B2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127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50</cp:revision>
  <cp:lastPrinted>2023-04-20T09:13:00Z</cp:lastPrinted>
  <dcterms:created xsi:type="dcterms:W3CDTF">2023-05-18T06:26:00Z</dcterms:created>
  <dcterms:modified xsi:type="dcterms:W3CDTF">2025-05-15T06:58:00Z</dcterms:modified>
</cp:coreProperties>
</file>