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469" w14:textId="77777777" w:rsidR="00DD0B2B" w:rsidRDefault="002142C8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93000947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B11843" w:rsidRPr="000E3930">
        <w:rPr>
          <w:rFonts w:ascii="Arial" w:hAnsi="Arial" w:cs="Arial"/>
          <w:b/>
        </w:rPr>
        <w:t xml:space="preserve">Közbiztonsági Központ </w:t>
      </w:r>
    </w:p>
    <w:p w14:paraId="00EF944C" w14:textId="2AF58F9F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7EBCE08C" w14:textId="0B747913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272E77">
        <w:rPr>
          <w:rFonts w:ascii="Arial" w:hAnsi="Arial" w:cs="Arial"/>
          <w:b/>
        </w:rPr>
        <w:t>november 18.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64769C">
        <w:rPr>
          <w:rFonts w:ascii="Arial" w:hAnsi="Arial" w:cs="Arial"/>
          <w:b/>
        </w:rPr>
        <w:t>6</w:t>
      </w:r>
      <w:r w:rsidR="00202D37">
        <w:rPr>
          <w:rFonts w:ascii="Arial" w:hAnsi="Arial" w:cs="Arial"/>
          <w:b/>
        </w:rPr>
        <w:t xml:space="preserve"> óra </w:t>
      </w:r>
      <w:r w:rsidR="0064769C">
        <w:rPr>
          <w:rFonts w:ascii="Arial" w:hAnsi="Arial" w:cs="Arial"/>
          <w:b/>
        </w:rPr>
        <w:t>4</w:t>
      </w:r>
      <w:r w:rsidR="008F15A0">
        <w:rPr>
          <w:rFonts w:ascii="Arial" w:hAnsi="Arial" w:cs="Arial"/>
          <w:b/>
        </w:rPr>
        <w:t>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2EFF6374" w14:textId="6CDC6935" w:rsidR="00FD51E3" w:rsidRPr="00261D76" w:rsidRDefault="00DD0B2B" w:rsidP="002142C8">
      <w:pPr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5AADCADA" w14:textId="77777777" w:rsidR="00556CD5" w:rsidRPr="00556CD5" w:rsidRDefault="00556CD5" w:rsidP="002142C8">
      <w:pPr>
        <w:ind w:left="-142" w:firstLine="142"/>
        <w:jc w:val="both"/>
        <w:rPr>
          <w:rFonts w:ascii="Arial" w:hAnsi="Arial" w:cs="Arial"/>
          <w:b/>
        </w:rPr>
      </w:pPr>
      <w:r w:rsidRPr="00556CD5">
        <w:rPr>
          <w:rFonts w:ascii="Arial" w:hAnsi="Arial" w:cs="Arial"/>
          <w:b/>
          <w:i/>
          <w:iCs/>
          <w:u w:val="single"/>
        </w:rPr>
        <w:t>Nyílt ülés:</w:t>
      </w:r>
    </w:p>
    <w:p w14:paraId="2A3846A1" w14:textId="77777777" w:rsidR="00556CD5" w:rsidRPr="00556CD5" w:rsidRDefault="00556CD5" w:rsidP="002142C8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</w:rPr>
      </w:pPr>
      <w:r w:rsidRPr="00556CD5">
        <w:rPr>
          <w:rFonts w:ascii="Arial" w:hAnsi="Arial" w:cs="Arial"/>
          <w:b/>
        </w:rPr>
        <w:t>Nagykovácsi Nagyközség Önkormányzatának 2024. évi költségvetéséről szóló 2/2024. (II. 26.) önkormányzati rendeletének 3. sz. módosítása E – 108</w:t>
      </w:r>
    </w:p>
    <w:p w14:paraId="4BFA4B7B" w14:textId="77777777" w:rsidR="00556CD5" w:rsidRPr="00556CD5" w:rsidRDefault="00556CD5" w:rsidP="00556CD5">
      <w:pPr>
        <w:ind w:left="426"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5C2E81FA" w14:textId="77777777" w:rsidR="00556CD5" w:rsidRPr="00556CD5" w:rsidRDefault="00556CD5" w:rsidP="00556CD5">
      <w:pPr>
        <w:ind w:left="426"/>
        <w:rPr>
          <w:rFonts w:ascii="Arial" w:hAnsi="Arial" w:cs="Arial"/>
        </w:rPr>
      </w:pPr>
      <w:r w:rsidRPr="00556CD5">
        <w:rPr>
          <w:rFonts w:ascii="Arial" w:hAnsi="Arial" w:cs="Arial"/>
        </w:rPr>
        <w:t>Előadó: Perlaki Zoltán osztályvezető</w:t>
      </w:r>
    </w:p>
    <w:p w14:paraId="7F3D3AEB" w14:textId="77777777" w:rsidR="00556CD5" w:rsidRPr="00556CD5" w:rsidRDefault="00556CD5" w:rsidP="00556CD5">
      <w:pPr>
        <w:ind w:left="426"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ÜB, PB</w:t>
      </w:r>
    </w:p>
    <w:p w14:paraId="6B0A472C" w14:textId="77777777" w:rsidR="00556CD5" w:rsidRPr="00556CD5" w:rsidRDefault="00556CD5" w:rsidP="00556CD5">
      <w:pPr>
        <w:ind w:left="426" w:firstLine="141"/>
        <w:rPr>
          <w:rFonts w:ascii="Arial" w:hAnsi="Arial" w:cs="Arial"/>
        </w:rPr>
      </w:pPr>
    </w:p>
    <w:p w14:paraId="0459624B" w14:textId="77777777" w:rsidR="00556CD5" w:rsidRPr="00556CD5" w:rsidRDefault="00556CD5" w:rsidP="00556CD5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</w:rPr>
      </w:pPr>
      <w:r w:rsidRPr="00556CD5">
        <w:rPr>
          <w:rFonts w:ascii="Arial" w:hAnsi="Arial" w:cs="Arial"/>
          <w:b/>
        </w:rPr>
        <w:t>A helyi adókról szóló 20/2015. (XI. 30.) önkormányzati rendelet felülvizsgálata E – 100</w:t>
      </w:r>
    </w:p>
    <w:p w14:paraId="741C7BBC" w14:textId="77777777" w:rsidR="00556CD5" w:rsidRPr="00556CD5" w:rsidRDefault="00556CD5" w:rsidP="00556CD5">
      <w:pPr>
        <w:ind w:left="426"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03C3C6C0" w14:textId="77777777" w:rsidR="00556CD5" w:rsidRPr="00556CD5" w:rsidRDefault="00556CD5" w:rsidP="00556CD5">
      <w:pPr>
        <w:ind w:left="426"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Előadó: Grégerné Papp Ildikó jegyző</w:t>
      </w:r>
    </w:p>
    <w:p w14:paraId="08AC5326" w14:textId="77777777" w:rsidR="00556CD5" w:rsidRPr="00556CD5" w:rsidRDefault="00556CD5" w:rsidP="00556CD5">
      <w:pPr>
        <w:ind w:left="426"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ÜB, PB</w:t>
      </w:r>
    </w:p>
    <w:p w14:paraId="55FE9067" w14:textId="77777777" w:rsidR="00556CD5" w:rsidRPr="00556CD5" w:rsidRDefault="00556CD5" w:rsidP="00556CD5">
      <w:pPr>
        <w:ind w:left="426" w:firstLine="141"/>
        <w:jc w:val="both"/>
        <w:rPr>
          <w:rFonts w:ascii="Arial" w:hAnsi="Arial" w:cs="Arial"/>
        </w:rPr>
      </w:pPr>
    </w:p>
    <w:p w14:paraId="21F690B8" w14:textId="77777777" w:rsidR="00556CD5" w:rsidRPr="00556CD5" w:rsidRDefault="00556CD5" w:rsidP="00556CD5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556CD5">
        <w:rPr>
          <w:rFonts w:ascii="Arial" w:hAnsi="Arial" w:cs="Arial"/>
          <w:b/>
          <w:bCs/>
        </w:rPr>
        <w:t>Döntés a köztemetőről és a temetkezés rendjéről szóló 21/2022. (XI. 22.) önkormányzati rendelet felülvizsgálatáról és a meg nem váltott temetési helyek lezárásáról E – 92</w:t>
      </w:r>
    </w:p>
    <w:p w14:paraId="0B1A9965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167B7429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Előadó: dr. Halmosi-Rokaj Odett aljegyző</w:t>
      </w:r>
    </w:p>
    <w:p w14:paraId="192412C7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ÜB, PB</w:t>
      </w:r>
    </w:p>
    <w:p w14:paraId="17F11385" w14:textId="77777777" w:rsidR="00556CD5" w:rsidRPr="00556CD5" w:rsidRDefault="00556CD5" w:rsidP="00556CD5">
      <w:pPr>
        <w:ind w:left="426"/>
        <w:jc w:val="both"/>
        <w:rPr>
          <w:rFonts w:ascii="Arial" w:hAnsi="Arial" w:cs="Arial"/>
          <w:b/>
          <w:bCs/>
        </w:rPr>
      </w:pPr>
    </w:p>
    <w:p w14:paraId="168683C6" w14:textId="77777777" w:rsidR="00556CD5" w:rsidRPr="00556CD5" w:rsidRDefault="00556CD5" w:rsidP="00556CD5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556CD5">
        <w:rPr>
          <w:rFonts w:ascii="Arial" w:hAnsi="Arial" w:cs="Arial"/>
          <w:b/>
          <w:bCs/>
        </w:rPr>
        <w:t>Döntés az önkormányzat tulajdonában lévő lakás és nem lakás célú helyiségek bérbeadásának feltételeiről szóló 23/2022. (XI. 22.) önkormányzati rendelet módosításáról E – 93</w:t>
      </w:r>
    </w:p>
    <w:p w14:paraId="417A0E15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027B1C97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Előadó: dr. Halmosi-Rokaj Odett aljegyző</w:t>
      </w:r>
    </w:p>
    <w:p w14:paraId="480481FB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</w:t>
      </w:r>
    </w:p>
    <w:p w14:paraId="4C995900" w14:textId="77777777" w:rsidR="00556CD5" w:rsidRPr="00556CD5" w:rsidRDefault="00556CD5" w:rsidP="00556CD5">
      <w:pPr>
        <w:ind w:left="426" w:firstLine="708"/>
        <w:rPr>
          <w:rFonts w:ascii="Arial" w:hAnsi="Arial" w:cs="Arial"/>
        </w:rPr>
      </w:pPr>
    </w:p>
    <w:p w14:paraId="31F8337C" w14:textId="77777777" w:rsidR="00556CD5" w:rsidRPr="00556CD5" w:rsidRDefault="00556CD5" w:rsidP="00556CD5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</w:rPr>
      </w:pPr>
      <w:bookmarkStart w:id="0" w:name="_Hlk129176984"/>
      <w:r w:rsidRPr="00556CD5">
        <w:rPr>
          <w:rFonts w:ascii="Arial" w:hAnsi="Arial" w:cs="Arial"/>
          <w:b/>
        </w:rPr>
        <w:t>Döntés a Fővárosi Agglomeráció Önkormányzati Társulás Társulási Megállapodása módosításáról E – 94</w:t>
      </w:r>
    </w:p>
    <w:bookmarkEnd w:id="0"/>
    <w:p w14:paraId="19DBF7C3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26BCB3E8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Előadó: Grégerné Papp Ildikó jegyző</w:t>
      </w:r>
    </w:p>
    <w:p w14:paraId="304E8A5F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</w:t>
      </w:r>
    </w:p>
    <w:p w14:paraId="501F361A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b/>
          <w:bCs/>
        </w:rPr>
      </w:pPr>
    </w:p>
    <w:p w14:paraId="586B6A3F" w14:textId="77777777" w:rsidR="00556CD5" w:rsidRPr="00556CD5" w:rsidRDefault="00556CD5" w:rsidP="00556CD5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556CD5">
        <w:rPr>
          <w:rFonts w:ascii="Arial" w:hAnsi="Arial" w:cs="Arial"/>
          <w:b/>
          <w:bCs/>
        </w:rPr>
        <w:lastRenderedPageBreak/>
        <w:t>Döntés a Nagykovácsi Német Nemzetiségi Önkormányzattal kötött közigazgatási szerződés felülvizsgálatáról E – 95</w:t>
      </w:r>
    </w:p>
    <w:p w14:paraId="2BD7D4D2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Előterjesztő: Kiszelné Mohos Katalin polgármester</w:t>
      </w:r>
    </w:p>
    <w:p w14:paraId="120C3F47" w14:textId="77777777" w:rsidR="00556CD5" w:rsidRPr="00556CD5" w:rsidRDefault="00556CD5" w:rsidP="00556CD5">
      <w:pPr>
        <w:ind w:left="426"/>
        <w:contextualSpacing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Előadó: Grégerné Papp Ildikó jegyző</w:t>
      </w:r>
    </w:p>
    <w:p w14:paraId="7AE4491A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u w:val="single"/>
        </w:rPr>
      </w:pPr>
      <w:r w:rsidRPr="00556CD5">
        <w:rPr>
          <w:rFonts w:ascii="Arial" w:hAnsi="Arial" w:cs="Arial"/>
          <w:u w:val="single"/>
        </w:rPr>
        <w:t>Tárgyalja: ÜB</w:t>
      </w:r>
    </w:p>
    <w:p w14:paraId="22D56122" w14:textId="77777777" w:rsidR="00556CD5" w:rsidRPr="00556CD5" w:rsidRDefault="00556CD5" w:rsidP="00556CD5">
      <w:pPr>
        <w:ind w:left="426"/>
        <w:contextualSpacing/>
        <w:rPr>
          <w:rFonts w:ascii="Arial" w:hAnsi="Arial" w:cs="Arial"/>
          <w:b/>
          <w:bCs/>
        </w:rPr>
      </w:pPr>
    </w:p>
    <w:p w14:paraId="4AD60C87" w14:textId="36AF2A28" w:rsidR="00556CD5" w:rsidRPr="00556CD5" w:rsidRDefault="00026C1C" w:rsidP="00026C1C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Zárt</w:t>
      </w:r>
      <w:r w:rsidR="00556CD5" w:rsidRPr="00556CD5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0CD93DD1" w14:textId="77777777" w:rsidR="0064769C" w:rsidRPr="00650CFB" w:rsidRDefault="0064769C" w:rsidP="0064769C">
      <w:pPr>
        <w:numPr>
          <w:ilvl w:val="0"/>
          <w:numId w:val="42"/>
        </w:numPr>
        <w:ind w:left="426"/>
        <w:contextualSpacing/>
        <w:jc w:val="both"/>
        <w:rPr>
          <w:rFonts w:ascii="Arial" w:hAnsi="Arial" w:cs="Arial"/>
          <w:b/>
        </w:rPr>
      </w:pPr>
      <w:bookmarkStart w:id="1" w:name="_Hlk174089719"/>
      <w:r w:rsidRPr="007502FF">
        <w:rPr>
          <w:rFonts w:ascii="Arial" w:hAnsi="Arial" w:cs="Arial"/>
          <w:b/>
        </w:rPr>
        <w:t>Döntés az 1/</w:t>
      </w:r>
      <w:r>
        <w:rPr>
          <w:rFonts w:ascii="Arial" w:hAnsi="Arial" w:cs="Arial"/>
          <w:b/>
        </w:rPr>
        <w:t>938</w:t>
      </w:r>
      <w:r w:rsidRPr="007502F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</w:t>
      </w:r>
      <w:r w:rsidRPr="007502FF">
        <w:rPr>
          <w:rFonts w:ascii="Arial" w:hAnsi="Arial" w:cs="Arial"/>
          <w:b/>
        </w:rPr>
        <w:t>7/2024.</w:t>
      </w:r>
      <w:r>
        <w:rPr>
          <w:rFonts w:ascii="Arial" w:hAnsi="Arial" w:cs="Arial"/>
          <w:b/>
        </w:rPr>
        <w:t xml:space="preserve"> </w:t>
      </w:r>
      <w:r w:rsidRPr="007502FF">
        <w:rPr>
          <w:rFonts w:ascii="Arial" w:hAnsi="Arial" w:cs="Arial"/>
          <w:b/>
        </w:rPr>
        <w:t>ügyiratszámú határozat ellen benyújtott fellebbezésről</w:t>
      </w:r>
      <w:bookmarkEnd w:id="1"/>
    </w:p>
    <w:p w14:paraId="778CCF16" w14:textId="48979225" w:rsidR="0064769C" w:rsidRPr="0064769C" w:rsidRDefault="0064769C" w:rsidP="0064769C">
      <w:pPr>
        <w:ind w:firstLine="426"/>
        <w:contextualSpacing/>
        <w:jc w:val="both"/>
        <w:rPr>
          <w:rFonts w:ascii="Arial" w:hAnsi="Arial" w:cs="Arial"/>
        </w:rPr>
      </w:pPr>
      <w:r w:rsidRPr="0064769C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</w:p>
    <w:p w14:paraId="6FF17633" w14:textId="77777777" w:rsidR="0064769C" w:rsidRPr="0064769C" w:rsidRDefault="0064769C" w:rsidP="0064769C">
      <w:pPr>
        <w:ind w:firstLine="426"/>
        <w:contextualSpacing/>
        <w:rPr>
          <w:rFonts w:ascii="Arial" w:hAnsi="Arial" w:cs="Arial"/>
          <w:u w:val="single"/>
        </w:rPr>
      </w:pPr>
      <w:r w:rsidRPr="0064769C">
        <w:rPr>
          <w:rFonts w:ascii="Arial" w:hAnsi="Arial" w:cs="Arial"/>
          <w:u w:val="single"/>
        </w:rPr>
        <w:t>Tárgyalja: ÜB</w:t>
      </w:r>
    </w:p>
    <w:p w14:paraId="1779148F" w14:textId="77777777" w:rsid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283F2A3B" w14:textId="77777777" w:rsidR="0064769C" w:rsidRPr="00BC7936" w:rsidRDefault="0064769C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294E2E20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272E77">
        <w:rPr>
          <w:rFonts w:ascii="Arial" w:hAnsi="Arial" w:cs="Arial"/>
        </w:rPr>
        <w:t>november 14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D5EB" w14:textId="77777777" w:rsidR="004E1A02" w:rsidRDefault="004E1A02">
      <w:r>
        <w:separator/>
      </w:r>
    </w:p>
  </w:endnote>
  <w:endnote w:type="continuationSeparator" w:id="0">
    <w:p w14:paraId="32B103B3" w14:textId="77777777" w:rsidR="004E1A02" w:rsidRDefault="004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FD81" w14:textId="77777777" w:rsidR="004E1A02" w:rsidRDefault="004E1A02">
      <w:r>
        <w:separator/>
      </w:r>
    </w:p>
  </w:footnote>
  <w:footnote w:type="continuationSeparator" w:id="0">
    <w:p w14:paraId="6B3F9D79" w14:textId="77777777" w:rsidR="004E1A02" w:rsidRDefault="004E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134A5"/>
    <w:multiLevelType w:val="hybridMultilevel"/>
    <w:tmpl w:val="D78A87C2"/>
    <w:lvl w:ilvl="0" w:tplc="98462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4"/>
  </w:num>
  <w:num w:numId="9" w16cid:durableId="750396534">
    <w:abstractNumId w:val="36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2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9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1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3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5"/>
  </w:num>
  <w:num w:numId="25" w16cid:durableId="1482624827">
    <w:abstractNumId w:val="27"/>
  </w:num>
  <w:num w:numId="26" w16cid:durableId="1743331296">
    <w:abstractNumId w:val="37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30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  <w:num w:numId="42" w16cid:durableId="5971751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6C1C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42C8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2E77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56CD5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4769C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1E01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28</cp:revision>
  <cp:lastPrinted>2023-04-20T09:13:00Z</cp:lastPrinted>
  <dcterms:created xsi:type="dcterms:W3CDTF">2023-05-18T06:29:00Z</dcterms:created>
  <dcterms:modified xsi:type="dcterms:W3CDTF">2024-11-13T10:02:00Z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