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2F60F0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98128116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1B494F63" w:rsidR="0014463F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2109F6">
        <w:rPr>
          <w:rFonts w:ascii="Arial" w:hAnsi="Arial" w:cs="Arial"/>
          <w:b/>
        </w:rPr>
        <w:t>1</w:t>
      </w:r>
      <w:r w:rsidR="00CF1F0F" w:rsidRPr="007027C3">
        <w:rPr>
          <w:rFonts w:ascii="Arial" w:hAnsi="Arial" w:cs="Arial"/>
          <w:b/>
        </w:rPr>
        <w:t xml:space="preserve">. </w:t>
      </w:r>
      <w:r w:rsidR="00673FED">
        <w:rPr>
          <w:rFonts w:ascii="Arial" w:hAnsi="Arial" w:cs="Arial"/>
          <w:b/>
        </w:rPr>
        <w:t>november 15.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7427E2">
        <w:rPr>
          <w:rFonts w:ascii="Arial" w:hAnsi="Arial" w:cs="Arial"/>
          <w:b/>
        </w:rPr>
        <w:t>)</w:t>
      </w:r>
      <w:r w:rsidR="007353A4" w:rsidRPr="007427E2">
        <w:rPr>
          <w:rFonts w:ascii="Arial" w:hAnsi="Arial" w:cs="Arial"/>
          <w:b/>
        </w:rPr>
        <w:t xml:space="preserve"> </w:t>
      </w:r>
      <w:r w:rsidR="00AB5FF6" w:rsidRPr="00AB5FF6">
        <w:rPr>
          <w:rFonts w:ascii="Arial" w:hAnsi="Arial" w:cs="Arial"/>
          <w:b/>
        </w:rPr>
        <w:t>1</w:t>
      </w:r>
      <w:r w:rsidR="00673FED">
        <w:rPr>
          <w:rFonts w:ascii="Arial" w:hAnsi="Arial" w:cs="Arial"/>
          <w:b/>
        </w:rPr>
        <w:t>7</w:t>
      </w:r>
      <w:r w:rsidR="003864D2" w:rsidRPr="00AB5FF6">
        <w:rPr>
          <w:rFonts w:ascii="Arial" w:hAnsi="Arial" w:cs="Arial"/>
          <w:b/>
        </w:rPr>
        <w:t xml:space="preserve"> óra</w:t>
      </w:r>
      <w:r w:rsidR="00272592" w:rsidRPr="00AB5FF6">
        <w:rPr>
          <w:rFonts w:ascii="Arial" w:hAnsi="Arial" w:cs="Arial"/>
          <w:b/>
        </w:rPr>
        <w:t xml:space="preserve"> </w:t>
      </w:r>
      <w:r w:rsidR="002F60F0">
        <w:rPr>
          <w:rFonts w:ascii="Arial" w:hAnsi="Arial" w:cs="Arial"/>
          <w:b/>
        </w:rPr>
        <w:t>30</w:t>
      </w:r>
      <w:r w:rsidR="007427E2" w:rsidRPr="00AB5FF6">
        <w:rPr>
          <w:rFonts w:ascii="Arial" w:hAnsi="Arial" w:cs="Arial"/>
          <w:b/>
        </w:rPr>
        <w:t xml:space="preserve">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77777777" w:rsidR="00E02A93" w:rsidRPr="007027C3" w:rsidRDefault="00B1650D" w:rsidP="006046E9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14:paraId="68EADD23" w14:textId="77777777" w:rsidR="00673FED" w:rsidRPr="00105A1B" w:rsidRDefault="00673FED" w:rsidP="00673FED">
      <w:pPr>
        <w:ind w:left="426" w:hanging="426"/>
        <w:contextualSpacing/>
        <w:jc w:val="both"/>
        <w:rPr>
          <w:rFonts w:ascii="Arial" w:hAnsi="Arial" w:cs="Arial"/>
          <w:b/>
          <w:i/>
          <w:iCs/>
          <w:u w:val="single"/>
        </w:rPr>
      </w:pPr>
      <w:r w:rsidRPr="00105A1B">
        <w:rPr>
          <w:rFonts w:ascii="Arial" w:hAnsi="Arial" w:cs="Arial"/>
          <w:b/>
          <w:i/>
          <w:iCs/>
          <w:u w:val="single"/>
        </w:rPr>
        <w:t>Nyílt ülés:</w:t>
      </w:r>
    </w:p>
    <w:p w14:paraId="1532861F" w14:textId="77777777" w:rsidR="00673FED" w:rsidRPr="00AB2732" w:rsidRDefault="00673FED" w:rsidP="00673FED">
      <w:pPr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AB2732">
        <w:rPr>
          <w:rFonts w:ascii="Arial" w:hAnsi="Arial" w:cs="Arial"/>
          <w:b/>
          <w:bCs/>
        </w:rPr>
        <w:t xml:space="preserve">Tájékoztató </w:t>
      </w:r>
      <w:r w:rsidRPr="00AB2732">
        <w:rPr>
          <w:rFonts w:ascii="Arial" w:hAnsi="Arial" w:cs="Arial"/>
          <w:b/>
        </w:rPr>
        <w:t>Nagykovácsi Nagyközség Önkormányzata és költségvetési szervei 20</w:t>
      </w:r>
      <w:r>
        <w:rPr>
          <w:rFonts w:ascii="Arial" w:hAnsi="Arial" w:cs="Arial"/>
          <w:b/>
        </w:rPr>
        <w:t>21</w:t>
      </w:r>
      <w:r w:rsidRPr="00AB2732">
        <w:rPr>
          <w:rFonts w:ascii="Arial" w:hAnsi="Arial" w:cs="Arial"/>
          <w:b/>
        </w:rPr>
        <w:t>. évi költségvetésének háromnegyed évi teljesítéséről</w:t>
      </w:r>
      <w:r>
        <w:rPr>
          <w:rFonts w:ascii="Arial" w:hAnsi="Arial" w:cs="Arial"/>
          <w:b/>
        </w:rPr>
        <w:t xml:space="preserve"> E – 106</w:t>
      </w:r>
    </w:p>
    <w:p w14:paraId="4E501725" w14:textId="77777777" w:rsidR="00673FED" w:rsidRPr="00105A1B" w:rsidRDefault="00673FED" w:rsidP="00673FED">
      <w:pPr>
        <w:ind w:firstLine="426"/>
        <w:rPr>
          <w:rFonts w:ascii="Arial" w:hAnsi="Arial" w:cs="Arial"/>
        </w:rPr>
      </w:pPr>
      <w:r w:rsidRPr="00105A1B">
        <w:rPr>
          <w:rFonts w:ascii="Arial" w:hAnsi="Arial" w:cs="Arial"/>
        </w:rPr>
        <w:t>Előterjesztő: Kiszelné Mohos Katalin polgármester</w:t>
      </w:r>
    </w:p>
    <w:p w14:paraId="7194D602" w14:textId="77777777" w:rsidR="00673FED" w:rsidRDefault="00673FED" w:rsidP="00673FED">
      <w:pPr>
        <w:ind w:firstLine="426"/>
        <w:rPr>
          <w:rFonts w:ascii="Arial" w:hAnsi="Arial" w:cs="Arial"/>
        </w:rPr>
      </w:pPr>
      <w:r w:rsidRPr="00105A1B">
        <w:rPr>
          <w:rFonts w:ascii="Arial" w:hAnsi="Arial" w:cs="Arial"/>
        </w:rPr>
        <w:t>Előadó: Perlaki Zoltán osztályvezető</w:t>
      </w:r>
    </w:p>
    <w:p w14:paraId="75E2F652" w14:textId="77777777" w:rsidR="00673FED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  <w:r w:rsidRPr="00105A1B">
        <w:rPr>
          <w:rFonts w:ascii="Arial" w:hAnsi="Arial" w:cs="Arial"/>
          <w:bCs/>
          <w:u w:val="single"/>
        </w:rPr>
        <w:t>Tárgyalja: PB</w:t>
      </w:r>
    </w:p>
    <w:p w14:paraId="1F10A1B3" w14:textId="77777777" w:rsidR="00673FED" w:rsidRPr="00105A1B" w:rsidRDefault="00673FED" w:rsidP="00673FED">
      <w:pPr>
        <w:rPr>
          <w:rFonts w:ascii="Arial" w:hAnsi="Arial" w:cs="Arial"/>
        </w:rPr>
      </w:pPr>
    </w:p>
    <w:p w14:paraId="5C1817E2" w14:textId="77777777" w:rsidR="00673FED" w:rsidRPr="009D1AAF" w:rsidRDefault="00673FED" w:rsidP="00673FED">
      <w:pPr>
        <w:numPr>
          <w:ilvl w:val="0"/>
          <w:numId w:val="48"/>
        </w:numPr>
        <w:ind w:left="426" w:hanging="426"/>
        <w:contextualSpacing/>
        <w:jc w:val="both"/>
        <w:rPr>
          <w:rFonts w:ascii="Arial" w:eastAsia="Calibri" w:hAnsi="Arial" w:cs="Arial"/>
          <w:b/>
          <w:lang w:eastAsia="en-US"/>
        </w:rPr>
      </w:pPr>
      <w:bookmarkStart w:id="0" w:name="_Hlk514154336"/>
      <w:r>
        <w:rPr>
          <w:rFonts w:ascii="Arial" w:eastAsia="Calibri" w:hAnsi="Arial" w:cs="Arial"/>
          <w:b/>
          <w:lang w:eastAsia="en-US"/>
        </w:rPr>
        <w:t>Nagykovácsi Nagyközség Önkormányzatának</w:t>
      </w:r>
      <w:r w:rsidRPr="009D1AAF">
        <w:rPr>
          <w:rFonts w:ascii="Arial" w:eastAsia="Calibri" w:hAnsi="Arial" w:cs="Arial"/>
          <w:b/>
          <w:lang w:eastAsia="en-US"/>
        </w:rPr>
        <w:t xml:space="preserve"> 20</w:t>
      </w:r>
      <w:r>
        <w:rPr>
          <w:rFonts w:ascii="Arial" w:eastAsia="Calibri" w:hAnsi="Arial" w:cs="Arial"/>
          <w:b/>
          <w:lang w:eastAsia="en-US"/>
        </w:rPr>
        <w:t>21</w:t>
      </w:r>
      <w:r w:rsidRPr="009D1AAF">
        <w:rPr>
          <w:rFonts w:ascii="Arial" w:eastAsia="Calibri" w:hAnsi="Arial" w:cs="Arial"/>
          <w:b/>
          <w:lang w:eastAsia="en-US"/>
        </w:rPr>
        <w:t xml:space="preserve">. évi költségvetéséről szóló </w:t>
      </w:r>
      <w:r>
        <w:rPr>
          <w:rFonts w:ascii="Arial" w:eastAsia="Calibri" w:hAnsi="Arial" w:cs="Arial"/>
          <w:b/>
          <w:lang w:eastAsia="en-US"/>
        </w:rPr>
        <w:t>3</w:t>
      </w:r>
      <w:r w:rsidRPr="009D1AAF">
        <w:rPr>
          <w:rFonts w:ascii="Arial" w:eastAsia="Calibri" w:hAnsi="Arial" w:cs="Arial"/>
          <w:b/>
          <w:lang w:eastAsia="en-US"/>
        </w:rPr>
        <w:t>/20</w:t>
      </w:r>
      <w:r>
        <w:rPr>
          <w:rFonts w:ascii="Arial" w:eastAsia="Calibri" w:hAnsi="Arial" w:cs="Arial"/>
          <w:b/>
          <w:lang w:eastAsia="en-US"/>
        </w:rPr>
        <w:t>21</w:t>
      </w:r>
      <w:r w:rsidRPr="009D1AAF">
        <w:rPr>
          <w:rFonts w:ascii="Arial" w:eastAsia="Calibri" w:hAnsi="Arial" w:cs="Arial"/>
          <w:b/>
          <w:lang w:eastAsia="en-US"/>
        </w:rPr>
        <w:t>. (II.</w:t>
      </w:r>
      <w:r>
        <w:rPr>
          <w:rFonts w:ascii="Arial" w:eastAsia="Calibri" w:hAnsi="Arial" w:cs="Arial"/>
          <w:b/>
          <w:lang w:eastAsia="en-US"/>
        </w:rPr>
        <w:t xml:space="preserve"> 18.) önkormányzati rendeletének 3</w:t>
      </w:r>
      <w:r w:rsidRPr="009D1AAF">
        <w:rPr>
          <w:rFonts w:ascii="Arial" w:eastAsia="Calibri" w:hAnsi="Arial" w:cs="Arial"/>
          <w:b/>
          <w:lang w:eastAsia="en-US"/>
        </w:rPr>
        <w:t>. sz. módosítása</w:t>
      </w:r>
      <w:r>
        <w:rPr>
          <w:rFonts w:ascii="Arial" w:eastAsia="Calibri" w:hAnsi="Arial" w:cs="Arial"/>
          <w:b/>
          <w:lang w:eastAsia="en-US"/>
        </w:rPr>
        <w:t xml:space="preserve"> E – 116</w:t>
      </w:r>
    </w:p>
    <w:bookmarkEnd w:id="0"/>
    <w:p w14:paraId="23591A5C" w14:textId="77777777" w:rsidR="00673FED" w:rsidRPr="00105A1B" w:rsidRDefault="00673FED" w:rsidP="00673FED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105A1B">
        <w:rPr>
          <w:rFonts w:ascii="Arial" w:hAnsi="Arial" w:cs="Arial"/>
        </w:rPr>
        <w:t>Előterjesztő: Kiszelné Mohos Katalin polgármester</w:t>
      </w:r>
    </w:p>
    <w:p w14:paraId="2C550C6C" w14:textId="77777777" w:rsidR="00673FED" w:rsidRPr="00105A1B" w:rsidRDefault="00673FED" w:rsidP="00673FED">
      <w:pPr>
        <w:ind w:firstLine="426"/>
        <w:rPr>
          <w:rFonts w:ascii="Arial" w:hAnsi="Arial" w:cs="Arial"/>
        </w:rPr>
      </w:pPr>
      <w:r w:rsidRPr="00105A1B">
        <w:rPr>
          <w:rFonts w:ascii="Arial" w:hAnsi="Arial" w:cs="Arial"/>
        </w:rPr>
        <w:t>Előadó: Perlaki Zoltán osztályvezető</w:t>
      </w:r>
    </w:p>
    <w:p w14:paraId="55CA4C45" w14:textId="77777777" w:rsidR="00673FED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  <w:r w:rsidRPr="00105A1B">
        <w:rPr>
          <w:rFonts w:ascii="Arial" w:hAnsi="Arial" w:cs="Arial"/>
          <w:bCs/>
          <w:u w:val="single"/>
        </w:rPr>
        <w:t>Tárgyalja: PB</w:t>
      </w:r>
      <w:r>
        <w:rPr>
          <w:rFonts w:ascii="Arial" w:hAnsi="Arial" w:cs="Arial"/>
          <w:bCs/>
          <w:u w:val="single"/>
        </w:rPr>
        <w:t>, ÜB</w:t>
      </w:r>
    </w:p>
    <w:p w14:paraId="4CDCE661" w14:textId="77777777" w:rsidR="00673FED" w:rsidRPr="00105A1B" w:rsidRDefault="00673FED" w:rsidP="00673FED">
      <w:pPr>
        <w:rPr>
          <w:rFonts w:ascii="Arial" w:hAnsi="Arial" w:cs="Arial"/>
          <w:bCs/>
        </w:rPr>
      </w:pPr>
    </w:p>
    <w:p w14:paraId="517F05FB" w14:textId="77777777" w:rsidR="00673FED" w:rsidRPr="00AE5CE3" w:rsidRDefault="00673FED" w:rsidP="00673FED">
      <w:pPr>
        <w:numPr>
          <w:ilvl w:val="0"/>
          <w:numId w:val="48"/>
        </w:numPr>
        <w:ind w:left="426" w:hanging="426"/>
        <w:contextualSpacing/>
        <w:jc w:val="both"/>
        <w:rPr>
          <w:rFonts w:ascii="Arial" w:eastAsia="Calibri" w:hAnsi="Arial" w:cs="Arial"/>
          <w:b/>
          <w:lang w:eastAsia="en-US"/>
        </w:rPr>
      </w:pPr>
      <w:bookmarkStart w:id="1" w:name="_Hlk55897493"/>
      <w:bookmarkStart w:id="2" w:name="_Hlk529347317"/>
      <w:bookmarkStart w:id="3" w:name="_Hlk529267802"/>
      <w:r w:rsidRPr="00AE5CE3">
        <w:rPr>
          <w:rFonts w:ascii="Arial" w:eastAsia="Calibri" w:hAnsi="Arial" w:cs="Arial"/>
          <w:b/>
          <w:lang w:eastAsia="en-US"/>
        </w:rPr>
        <w:t xml:space="preserve">A helyi adókról szóló 20/2015. (XI. 30.) önkormányzati rendelet </w:t>
      </w:r>
      <w:bookmarkEnd w:id="1"/>
      <w:r w:rsidRPr="00AE5CE3">
        <w:rPr>
          <w:rFonts w:ascii="Arial" w:eastAsia="Calibri" w:hAnsi="Arial" w:cs="Arial"/>
          <w:b/>
          <w:lang w:eastAsia="en-US"/>
        </w:rPr>
        <w:t>felülvizsgálata</w:t>
      </w:r>
      <w:bookmarkEnd w:id="2"/>
      <w:r>
        <w:rPr>
          <w:rFonts w:ascii="Arial" w:eastAsia="Calibri" w:hAnsi="Arial" w:cs="Arial"/>
          <w:b/>
          <w:lang w:eastAsia="en-US"/>
        </w:rPr>
        <w:t xml:space="preserve"> E – 107</w:t>
      </w:r>
    </w:p>
    <w:bookmarkEnd w:id="3"/>
    <w:p w14:paraId="111559DC" w14:textId="77777777" w:rsidR="00673FED" w:rsidRPr="00105A1B" w:rsidRDefault="00673FED" w:rsidP="00673FED">
      <w:pPr>
        <w:ind w:firstLine="426"/>
        <w:jc w:val="both"/>
        <w:rPr>
          <w:rFonts w:ascii="Arial" w:hAnsi="Arial" w:cs="Arial"/>
        </w:rPr>
      </w:pPr>
      <w:r w:rsidRPr="00105A1B">
        <w:rPr>
          <w:rFonts w:ascii="Arial" w:hAnsi="Arial" w:cs="Arial"/>
        </w:rPr>
        <w:t xml:space="preserve">Előterjesztő: </w:t>
      </w:r>
      <w:r>
        <w:rPr>
          <w:rFonts w:ascii="Arial" w:hAnsi="Arial" w:cs="Arial"/>
        </w:rPr>
        <w:t>Grégerné Papp Ildikó jegyző</w:t>
      </w:r>
    </w:p>
    <w:p w14:paraId="7B250112" w14:textId="77777777" w:rsidR="00673FED" w:rsidRPr="00105A1B" w:rsidRDefault="00673FED" w:rsidP="00673FED">
      <w:pPr>
        <w:ind w:firstLine="426"/>
        <w:jc w:val="both"/>
        <w:rPr>
          <w:rFonts w:ascii="Arial" w:hAnsi="Arial" w:cs="Arial"/>
        </w:rPr>
      </w:pPr>
      <w:r w:rsidRPr="00105A1B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55A6F990" w14:textId="77777777" w:rsidR="00673FED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  <w:r w:rsidRPr="00105A1B">
        <w:rPr>
          <w:rFonts w:ascii="Arial" w:hAnsi="Arial" w:cs="Arial"/>
          <w:bCs/>
          <w:u w:val="single"/>
        </w:rPr>
        <w:t>Tárgyalja: PB</w:t>
      </w:r>
    </w:p>
    <w:p w14:paraId="01C0E40E" w14:textId="77777777" w:rsidR="00673FED" w:rsidRPr="00105A1B" w:rsidRDefault="00673FED" w:rsidP="00673FED">
      <w:pPr>
        <w:pStyle w:val="Listaszerbekezds"/>
        <w:ind w:left="0"/>
        <w:jc w:val="both"/>
        <w:rPr>
          <w:rFonts w:ascii="Arial" w:hAnsi="Arial" w:cs="Arial"/>
        </w:rPr>
      </w:pPr>
    </w:p>
    <w:p w14:paraId="5FF99F49" w14:textId="77777777" w:rsidR="00673FED" w:rsidRPr="00064517" w:rsidRDefault="00673FED" w:rsidP="00673FED">
      <w:pPr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064517">
        <w:rPr>
          <w:rFonts w:ascii="Arial" w:eastAsia="Calibri" w:hAnsi="Arial" w:cs="Arial"/>
          <w:b/>
          <w:bCs/>
          <w:lang w:eastAsia="en-US"/>
        </w:rPr>
        <w:t xml:space="preserve">Döntés a Nagykovácsi Nagyközség Helyi Építési Szabályzatának módosítása </w:t>
      </w:r>
      <w:r w:rsidRPr="00064517">
        <w:rPr>
          <w:rFonts w:ascii="Arial" w:eastAsiaTheme="minorHAnsi" w:hAnsi="Arial" w:cs="Arial"/>
          <w:b/>
          <w:lang w:eastAsia="en-US"/>
        </w:rPr>
        <w:t xml:space="preserve">a lakó rendeltetéshez tartozó személygépjárművek számának meghatározása céljából és a Vt-10 építési övezet (4561/4; 4561/5; 4420/115 hrsz.) építési helyének módosítása </w:t>
      </w:r>
      <w:r w:rsidRPr="00064517">
        <w:rPr>
          <w:rFonts w:ascii="Arial" w:hAnsi="Arial" w:cs="Arial"/>
          <w:b/>
        </w:rPr>
        <w:t xml:space="preserve">című terv partnerségi és lakossági egyeztetésének lezárása </w:t>
      </w:r>
      <w:r w:rsidRPr="00064517">
        <w:rPr>
          <w:rFonts w:ascii="Arial" w:eastAsiaTheme="minorHAnsi" w:hAnsi="Arial" w:cs="Arial"/>
          <w:b/>
          <w:lang w:eastAsia="en-US"/>
        </w:rPr>
        <w:t>céljából</w:t>
      </w:r>
      <w:r>
        <w:rPr>
          <w:rFonts w:ascii="Arial" w:eastAsiaTheme="minorHAnsi" w:hAnsi="Arial" w:cs="Arial"/>
          <w:b/>
          <w:lang w:eastAsia="en-US"/>
        </w:rPr>
        <w:t xml:space="preserve"> E – 117</w:t>
      </w:r>
    </w:p>
    <w:p w14:paraId="0660A830" w14:textId="77777777" w:rsidR="00673FED" w:rsidRPr="00105A1B" w:rsidRDefault="00673FED" w:rsidP="00673FED">
      <w:pPr>
        <w:ind w:left="426"/>
        <w:contextualSpacing/>
        <w:jc w:val="both"/>
        <w:rPr>
          <w:rFonts w:ascii="Arial" w:hAnsi="Arial" w:cs="Arial"/>
          <w:bCs/>
        </w:rPr>
      </w:pPr>
      <w:r w:rsidRPr="00105A1B">
        <w:rPr>
          <w:rFonts w:ascii="Arial" w:hAnsi="Arial" w:cs="Arial"/>
          <w:bCs/>
        </w:rPr>
        <w:t>Előterjesztő: Kiszelné Mohos Katalin polgármester</w:t>
      </w:r>
    </w:p>
    <w:p w14:paraId="4520FCCC" w14:textId="77777777" w:rsidR="00673FED" w:rsidRPr="00105A1B" w:rsidRDefault="00673FED" w:rsidP="00673FED">
      <w:pPr>
        <w:ind w:left="426"/>
        <w:contextualSpacing/>
        <w:jc w:val="both"/>
        <w:rPr>
          <w:rFonts w:ascii="Arial" w:hAnsi="Arial" w:cs="Arial"/>
          <w:bCs/>
        </w:rPr>
      </w:pPr>
      <w:r w:rsidRPr="00105A1B">
        <w:rPr>
          <w:rFonts w:ascii="Arial" w:hAnsi="Arial" w:cs="Arial"/>
          <w:bCs/>
        </w:rPr>
        <w:t>Előadó: Györgyi Zoltán főépítész</w:t>
      </w:r>
    </w:p>
    <w:p w14:paraId="1D8F0344" w14:textId="77777777" w:rsidR="00673FED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  <w:r w:rsidRPr="00105A1B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P</w:t>
      </w:r>
      <w:r w:rsidRPr="00105A1B">
        <w:rPr>
          <w:rFonts w:ascii="Arial" w:hAnsi="Arial" w:cs="Arial"/>
          <w:bCs/>
          <w:u w:val="single"/>
        </w:rPr>
        <w:t>B</w:t>
      </w:r>
    </w:p>
    <w:p w14:paraId="127D036D" w14:textId="77777777" w:rsidR="00673FED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</w:p>
    <w:p w14:paraId="60F91728" w14:textId="77777777" w:rsidR="00673FED" w:rsidRPr="00883868" w:rsidRDefault="00673FED" w:rsidP="00673FED">
      <w:pPr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883868">
        <w:rPr>
          <w:rFonts w:ascii="Arial" w:eastAsia="Calibri" w:hAnsi="Arial" w:cs="Arial"/>
          <w:b/>
          <w:bCs/>
        </w:rPr>
        <w:t xml:space="preserve">Döntés a Nagykovácsi Nagyközség Helyi Építési Szabályzatának módosítása </w:t>
      </w:r>
      <w:r w:rsidRPr="00883868">
        <w:rPr>
          <w:rFonts w:ascii="Arial" w:hAnsi="Arial" w:cs="Arial"/>
          <w:b/>
        </w:rPr>
        <w:t>a</w:t>
      </w:r>
      <w:r w:rsidRPr="00883868">
        <w:rPr>
          <w:rFonts w:ascii="Arial Narrow" w:hAnsi="Arial Narrow"/>
          <w:b/>
          <w:color w:val="00B050"/>
        </w:rPr>
        <w:t xml:space="preserve"> </w:t>
      </w:r>
      <w:r w:rsidRPr="00883868">
        <w:rPr>
          <w:rFonts w:ascii="Arial" w:hAnsi="Arial" w:cs="Arial"/>
          <w:b/>
        </w:rPr>
        <w:t>Julianna major területére című terv partnerségi és lakossági egyeztetésének lezárása céljából</w:t>
      </w:r>
      <w:r>
        <w:rPr>
          <w:rFonts w:ascii="Arial" w:hAnsi="Arial" w:cs="Arial"/>
          <w:b/>
        </w:rPr>
        <w:t xml:space="preserve"> E – 115</w:t>
      </w:r>
    </w:p>
    <w:p w14:paraId="4EFA39F7" w14:textId="77777777" w:rsidR="00673FED" w:rsidRPr="00105A1B" w:rsidRDefault="00673FED" w:rsidP="00673FED">
      <w:pPr>
        <w:ind w:left="426"/>
        <w:contextualSpacing/>
        <w:jc w:val="both"/>
        <w:rPr>
          <w:rFonts w:ascii="Arial" w:hAnsi="Arial" w:cs="Arial"/>
          <w:bCs/>
        </w:rPr>
      </w:pPr>
      <w:r w:rsidRPr="00105A1B">
        <w:rPr>
          <w:rFonts w:ascii="Arial" w:hAnsi="Arial" w:cs="Arial"/>
          <w:bCs/>
        </w:rPr>
        <w:t>Előterjesztő: Kiszelné Mohos Katalin polgármester</w:t>
      </w:r>
    </w:p>
    <w:p w14:paraId="708E89CD" w14:textId="77777777" w:rsidR="00673FED" w:rsidRPr="00105A1B" w:rsidRDefault="00673FED" w:rsidP="00673FED">
      <w:pPr>
        <w:ind w:left="426"/>
        <w:contextualSpacing/>
        <w:jc w:val="both"/>
        <w:rPr>
          <w:rFonts w:ascii="Arial" w:hAnsi="Arial" w:cs="Arial"/>
          <w:bCs/>
        </w:rPr>
      </w:pPr>
      <w:r w:rsidRPr="00105A1B">
        <w:rPr>
          <w:rFonts w:ascii="Arial" w:hAnsi="Arial" w:cs="Arial"/>
          <w:bCs/>
        </w:rPr>
        <w:t>Előadó: Györgyi Zoltán főépítész</w:t>
      </w:r>
    </w:p>
    <w:p w14:paraId="27496BD8" w14:textId="77777777" w:rsidR="00673FED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  <w:r w:rsidRPr="00105A1B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P</w:t>
      </w:r>
      <w:r w:rsidRPr="00105A1B">
        <w:rPr>
          <w:rFonts w:ascii="Arial" w:hAnsi="Arial" w:cs="Arial"/>
          <w:bCs/>
          <w:u w:val="single"/>
        </w:rPr>
        <w:t>B</w:t>
      </w:r>
    </w:p>
    <w:p w14:paraId="46BB0660" w14:textId="77777777" w:rsidR="00673FED" w:rsidRPr="00105A1B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</w:p>
    <w:p w14:paraId="3A197C49" w14:textId="77777777" w:rsidR="00673FED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</w:p>
    <w:p w14:paraId="7EC1DC0D" w14:textId="77777777" w:rsidR="00673FED" w:rsidRPr="003A4523" w:rsidRDefault="00673FED" w:rsidP="00673FED">
      <w:pPr>
        <w:numPr>
          <w:ilvl w:val="0"/>
          <w:numId w:val="48"/>
        </w:numPr>
        <w:ind w:left="426" w:hanging="426"/>
        <w:contextualSpacing/>
        <w:jc w:val="both"/>
        <w:rPr>
          <w:rFonts w:ascii="Arial" w:eastAsia="Calibri" w:hAnsi="Arial" w:cs="Arial"/>
          <w:b/>
          <w:bCs/>
          <w:lang w:eastAsia="en-US"/>
        </w:rPr>
      </w:pPr>
      <w:r w:rsidRPr="003A4523">
        <w:rPr>
          <w:rFonts w:ascii="Arial" w:eastAsia="Calibri" w:hAnsi="Arial" w:cs="Arial"/>
          <w:b/>
          <w:bCs/>
          <w:lang w:eastAsia="en-US"/>
        </w:rPr>
        <w:lastRenderedPageBreak/>
        <w:t>Döntés a 2021. szeptember 30-án bekövetkezett, ebr42 542 131 számon nyilvántartott vis maior eseményre vonatkozóan támogatási kérelem benyújtásáról és a szükséges önrész biztosításáról</w:t>
      </w:r>
      <w:r>
        <w:rPr>
          <w:rFonts w:ascii="Arial" w:eastAsia="Calibri" w:hAnsi="Arial" w:cs="Arial"/>
          <w:b/>
          <w:bCs/>
          <w:lang w:eastAsia="en-US"/>
        </w:rPr>
        <w:t xml:space="preserve"> E – 114</w:t>
      </w:r>
    </w:p>
    <w:p w14:paraId="6E23CF43" w14:textId="77777777" w:rsidR="00673FED" w:rsidRPr="002C4138" w:rsidRDefault="00673FED" w:rsidP="00673FED">
      <w:pPr>
        <w:ind w:firstLine="426"/>
        <w:jc w:val="both"/>
        <w:rPr>
          <w:rFonts w:ascii="Arial" w:hAnsi="Arial" w:cs="Arial"/>
          <w:bCs/>
        </w:rPr>
      </w:pPr>
      <w:r w:rsidRPr="002C4138">
        <w:rPr>
          <w:rFonts w:ascii="Arial" w:hAnsi="Arial" w:cs="Arial"/>
          <w:bCs/>
        </w:rPr>
        <w:t>Előterjesztő: Kiszelné Mohos Katalin polgármester</w:t>
      </w:r>
    </w:p>
    <w:p w14:paraId="6ED336F2" w14:textId="77777777" w:rsidR="00673FED" w:rsidRPr="002C4138" w:rsidRDefault="00673FED" w:rsidP="00673FED">
      <w:pPr>
        <w:ind w:firstLine="426"/>
        <w:jc w:val="both"/>
        <w:rPr>
          <w:rFonts w:ascii="Arial" w:hAnsi="Arial" w:cs="Arial"/>
          <w:bCs/>
        </w:rPr>
      </w:pPr>
      <w:r w:rsidRPr="002C4138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Fülöpp Miklós osztályvezető</w:t>
      </w:r>
    </w:p>
    <w:p w14:paraId="37EFDAA0" w14:textId="77777777" w:rsidR="00673FED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  <w:r w:rsidRPr="002C4138">
        <w:rPr>
          <w:rFonts w:ascii="Arial" w:hAnsi="Arial" w:cs="Arial"/>
          <w:bCs/>
          <w:u w:val="single"/>
        </w:rPr>
        <w:t>Tárgyalja: PB</w:t>
      </w:r>
    </w:p>
    <w:p w14:paraId="07A2F795" w14:textId="77777777" w:rsidR="00673FED" w:rsidRPr="002C4138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</w:p>
    <w:p w14:paraId="1200BF3C" w14:textId="77777777" w:rsidR="00673FED" w:rsidRPr="00105A1B" w:rsidRDefault="00673FED" w:rsidP="00673FED">
      <w:pPr>
        <w:contextualSpacing/>
        <w:jc w:val="both"/>
        <w:rPr>
          <w:rFonts w:ascii="Arial" w:hAnsi="Arial" w:cs="Arial"/>
          <w:b/>
          <w:i/>
          <w:iCs/>
          <w:u w:val="single"/>
        </w:rPr>
      </w:pPr>
      <w:r w:rsidRPr="00105A1B">
        <w:rPr>
          <w:rFonts w:ascii="Arial" w:hAnsi="Arial" w:cs="Arial"/>
          <w:b/>
          <w:i/>
          <w:iCs/>
          <w:u w:val="single"/>
        </w:rPr>
        <w:t>Zárt ülés:</w:t>
      </w:r>
    </w:p>
    <w:p w14:paraId="41B52BCD" w14:textId="77777777" w:rsidR="00673FED" w:rsidRPr="00AF7352" w:rsidRDefault="00673FED" w:rsidP="00673FED">
      <w:pPr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b/>
        </w:rPr>
      </w:pPr>
      <w:bookmarkStart w:id="4" w:name="_Hlk493057412"/>
      <w:r w:rsidRPr="00AF7352">
        <w:rPr>
          <w:rFonts w:ascii="Arial" w:hAnsi="Arial" w:cs="Arial"/>
          <w:b/>
        </w:rPr>
        <w:t>Döntés a Linum Udvar beruházásával kapcsolatos felvonulási és depónia terület cca. 5000 m</w:t>
      </w:r>
      <w:r w:rsidRPr="00AF7352">
        <w:rPr>
          <w:rFonts w:ascii="Arial" w:hAnsi="Arial" w:cs="Arial"/>
          <w:b/>
          <w:vertAlign w:val="superscript"/>
        </w:rPr>
        <w:t>2</w:t>
      </w:r>
      <w:r w:rsidRPr="00AF7352">
        <w:rPr>
          <w:rFonts w:ascii="Arial" w:hAnsi="Arial" w:cs="Arial"/>
          <w:b/>
        </w:rPr>
        <w:t>-es részének további használati igényéről</w:t>
      </w:r>
      <w:r>
        <w:rPr>
          <w:rFonts w:ascii="Arial" w:hAnsi="Arial" w:cs="Arial"/>
          <w:b/>
        </w:rPr>
        <w:t xml:space="preserve"> E – 112</w:t>
      </w:r>
    </w:p>
    <w:bookmarkEnd w:id="4"/>
    <w:p w14:paraId="5E5E2A7E" w14:textId="77777777" w:rsidR="00673FED" w:rsidRPr="002C4138" w:rsidRDefault="00673FED" w:rsidP="00673FED">
      <w:pPr>
        <w:ind w:firstLine="426"/>
        <w:jc w:val="both"/>
        <w:rPr>
          <w:rFonts w:ascii="Arial" w:hAnsi="Arial" w:cs="Arial"/>
          <w:bCs/>
        </w:rPr>
      </w:pPr>
      <w:r w:rsidRPr="002C4138">
        <w:rPr>
          <w:rFonts w:ascii="Arial" w:hAnsi="Arial" w:cs="Arial"/>
          <w:bCs/>
        </w:rPr>
        <w:t>Előterjesztő: Kiszelné Mohos Katalin polgármester</w:t>
      </w:r>
    </w:p>
    <w:p w14:paraId="5D910780" w14:textId="77777777" w:rsidR="00673FED" w:rsidRPr="002C4138" w:rsidRDefault="00673FED" w:rsidP="00673FED">
      <w:pPr>
        <w:ind w:firstLine="426"/>
        <w:jc w:val="both"/>
        <w:rPr>
          <w:rFonts w:ascii="Arial" w:hAnsi="Arial" w:cs="Arial"/>
          <w:bCs/>
        </w:rPr>
      </w:pPr>
      <w:r w:rsidRPr="002C4138">
        <w:rPr>
          <w:rFonts w:ascii="Arial" w:hAnsi="Arial" w:cs="Arial"/>
          <w:bCs/>
        </w:rPr>
        <w:t>Előadó: Györgyi Zoltán főépítész</w:t>
      </w:r>
    </w:p>
    <w:p w14:paraId="1FD9B0A3" w14:textId="77777777" w:rsidR="00673FED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  <w:r w:rsidRPr="002C4138">
        <w:rPr>
          <w:rFonts w:ascii="Arial" w:hAnsi="Arial" w:cs="Arial"/>
          <w:bCs/>
          <w:u w:val="single"/>
        </w:rPr>
        <w:t>Tárgyalja: PB</w:t>
      </w:r>
    </w:p>
    <w:p w14:paraId="7D5A2FB5" w14:textId="77777777" w:rsidR="00673FED" w:rsidRPr="002C4138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</w:p>
    <w:p w14:paraId="373F0D68" w14:textId="77777777" w:rsidR="00673FED" w:rsidRDefault="00673FED" w:rsidP="00673FED">
      <w:pPr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b/>
        </w:rPr>
      </w:pPr>
      <w:bookmarkStart w:id="5" w:name="_Hlk85015974"/>
      <w:r>
        <w:rPr>
          <w:rFonts w:ascii="Arial" w:hAnsi="Arial" w:cs="Arial"/>
          <w:b/>
        </w:rPr>
        <w:t>Döntés területbiztosításról mobil műhelyépület telepítése céljára a Nagykovácsi Kossuth L. u. 45., 185/1 hrsz-ú önkormányzati tulajdonú ingatlanon E – 110</w:t>
      </w:r>
    </w:p>
    <w:bookmarkEnd w:id="5"/>
    <w:p w14:paraId="08F23151" w14:textId="77777777" w:rsidR="00673FED" w:rsidRPr="00105A1B" w:rsidRDefault="00673FED" w:rsidP="00673FED">
      <w:pPr>
        <w:ind w:firstLine="426"/>
        <w:contextualSpacing/>
        <w:jc w:val="both"/>
        <w:rPr>
          <w:rFonts w:ascii="Arial" w:hAnsi="Arial" w:cs="Arial"/>
          <w:bCs/>
        </w:rPr>
      </w:pPr>
      <w:r w:rsidRPr="00105A1B">
        <w:rPr>
          <w:rFonts w:ascii="Arial" w:hAnsi="Arial" w:cs="Arial"/>
          <w:bCs/>
        </w:rPr>
        <w:t>Előterjesztő: Kiszelné Mohos Katalin polgármester</w:t>
      </w:r>
    </w:p>
    <w:p w14:paraId="4E5A9E6E" w14:textId="77777777" w:rsidR="00673FED" w:rsidRPr="00105A1B" w:rsidRDefault="00673FED" w:rsidP="00673FED">
      <w:pPr>
        <w:ind w:left="426"/>
        <w:contextualSpacing/>
        <w:jc w:val="both"/>
        <w:rPr>
          <w:rFonts w:ascii="Arial" w:hAnsi="Arial" w:cs="Arial"/>
          <w:bCs/>
        </w:rPr>
      </w:pPr>
      <w:r w:rsidRPr="00105A1B">
        <w:rPr>
          <w:rFonts w:ascii="Arial" w:hAnsi="Arial" w:cs="Arial"/>
          <w:bCs/>
        </w:rPr>
        <w:t>Előadó: Györgyi Zoltán főépítész</w:t>
      </w:r>
    </w:p>
    <w:p w14:paraId="057CD009" w14:textId="77777777" w:rsidR="00673FED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  <w:r w:rsidRPr="00105A1B">
        <w:rPr>
          <w:rFonts w:ascii="Arial" w:hAnsi="Arial" w:cs="Arial"/>
          <w:bCs/>
          <w:u w:val="single"/>
        </w:rPr>
        <w:t>Tárgyalja: PB</w:t>
      </w:r>
    </w:p>
    <w:p w14:paraId="2045963B" w14:textId="77777777" w:rsidR="00673FED" w:rsidRDefault="00673FED" w:rsidP="00673FED">
      <w:pPr>
        <w:contextualSpacing/>
        <w:jc w:val="both"/>
        <w:rPr>
          <w:rFonts w:ascii="Arial" w:hAnsi="Arial" w:cs="Arial"/>
          <w:b/>
          <w:bCs/>
        </w:rPr>
      </w:pPr>
    </w:p>
    <w:p w14:paraId="28A10850" w14:textId="77777777" w:rsidR="00673FED" w:rsidRDefault="00673FED" w:rsidP="00673FED">
      <w:pPr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Döntés a Nagykovácsi 5101 hrsz-ú önkormányzati tulajdonú ingatlan hasznosításáról E – 111</w:t>
      </w:r>
    </w:p>
    <w:p w14:paraId="44C8A55A" w14:textId="77777777" w:rsidR="00673FED" w:rsidRPr="00105A1B" w:rsidRDefault="00673FED" w:rsidP="00673FED">
      <w:pPr>
        <w:ind w:firstLine="426"/>
        <w:contextualSpacing/>
        <w:jc w:val="both"/>
        <w:rPr>
          <w:rFonts w:ascii="Arial" w:hAnsi="Arial" w:cs="Arial"/>
          <w:bCs/>
        </w:rPr>
      </w:pPr>
      <w:r w:rsidRPr="00105A1B">
        <w:rPr>
          <w:rFonts w:ascii="Arial" w:hAnsi="Arial" w:cs="Arial"/>
          <w:bCs/>
        </w:rPr>
        <w:t>Előterjesztő: Kiszelné Mohos Katalin polgármester</w:t>
      </w:r>
    </w:p>
    <w:p w14:paraId="607C41B0" w14:textId="77777777" w:rsidR="00673FED" w:rsidRPr="00105A1B" w:rsidRDefault="00673FED" w:rsidP="00673FED">
      <w:pPr>
        <w:ind w:left="426"/>
        <w:contextualSpacing/>
        <w:jc w:val="both"/>
        <w:rPr>
          <w:rFonts w:ascii="Arial" w:hAnsi="Arial" w:cs="Arial"/>
          <w:bCs/>
        </w:rPr>
      </w:pPr>
      <w:r w:rsidRPr="00105A1B">
        <w:rPr>
          <w:rFonts w:ascii="Arial" w:hAnsi="Arial" w:cs="Arial"/>
          <w:bCs/>
        </w:rPr>
        <w:t>Előadó: Györgyi Zoltán főépítész</w:t>
      </w:r>
    </w:p>
    <w:p w14:paraId="19F0EE88" w14:textId="77777777" w:rsidR="00673FED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  <w:r w:rsidRPr="00105A1B">
        <w:rPr>
          <w:rFonts w:ascii="Arial" w:hAnsi="Arial" w:cs="Arial"/>
          <w:bCs/>
          <w:u w:val="single"/>
        </w:rPr>
        <w:t>Tárgyalja: PB</w:t>
      </w:r>
    </w:p>
    <w:p w14:paraId="4AFB98F8" w14:textId="77777777" w:rsidR="00673FED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</w:p>
    <w:p w14:paraId="4DE86822" w14:textId="77777777" w:rsidR="00673FED" w:rsidRDefault="00673FED" w:rsidP="00673FED">
      <w:pPr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Tájékoztatás törvényességi felhívásról E – 113</w:t>
      </w:r>
    </w:p>
    <w:p w14:paraId="67EFC893" w14:textId="77777777" w:rsidR="00673FED" w:rsidRPr="00105A1B" w:rsidRDefault="00673FED" w:rsidP="00673FED">
      <w:pPr>
        <w:ind w:firstLine="426"/>
        <w:jc w:val="both"/>
        <w:rPr>
          <w:rFonts w:ascii="Arial" w:hAnsi="Arial" w:cs="Arial"/>
          <w:bCs/>
        </w:rPr>
      </w:pPr>
      <w:r w:rsidRPr="00105A1B">
        <w:rPr>
          <w:rFonts w:ascii="Arial" w:hAnsi="Arial" w:cs="Arial"/>
          <w:bCs/>
        </w:rPr>
        <w:t>Előterjesztő: Kiszelné Mohos Katalin polgármester</w:t>
      </w:r>
    </w:p>
    <w:p w14:paraId="74EEA2A4" w14:textId="77777777" w:rsidR="00673FED" w:rsidRPr="00105A1B" w:rsidRDefault="00673FED" w:rsidP="00673FED">
      <w:pPr>
        <w:ind w:firstLine="426"/>
        <w:jc w:val="both"/>
        <w:rPr>
          <w:rFonts w:ascii="Arial" w:hAnsi="Arial" w:cs="Arial"/>
          <w:bCs/>
        </w:rPr>
      </w:pPr>
      <w:r w:rsidRPr="00105A1B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Grégerné Papp Ildikó jegyző</w:t>
      </w:r>
    </w:p>
    <w:p w14:paraId="01E2555C" w14:textId="77777777" w:rsidR="00673FED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  <w:r w:rsidRPr="00105A1B">
        <w:rPr>
          <w:rFonts w:ascii="Arial" w:hAnsi="Arial" w:cs="Arial"/>
          <w:bCs/>
          <w:u w:val="single"/>
        </w:rPr>
        <w:t>Tárgyalja: ÜB</w:t>
      </w:r>
      <w:r>
        <w:rPr>
          <w:rFonts w:ascii="Arial" w:hAnsi="Arial" w:cs="Arial"/>
          <w:bCs/>
          <w:u w:val="single"/>
        </w:rPr>
        <w:t>, PB</w:t>
      </w:r>
    </w:p>
    <w:p w14:paraId="62F14D90" w14:textId="77777777" w:rsidR="00673FED" w:rsidRPr="008740C6" w:rsidRDefault="00673FED" w:rsidP="00673FED">
      <w:pPr>
        <w:ind w:left="426"/>
        <w:contextualSpacing/>
        <w:jc w:val="both"/>
        <w:rPr>
          <w:rFonts w:ascii="Arial" w:hAnsi="Arial" w:cs="Arial"/>
          <w:bCs/>
          <w:i/>
          <w:iCs/>
        </w:rPr>
      </w:pPr>
      <w:r w:rsidRPr="008740C6">
        <w:rPr>
          <w:rFonts w:ascii="Arial" w:hAnsi="Arial" w:cs="Arial"/>
          <w:bCs/>
          <w:i/>
          <w:iCs/>
        </w:rPr>
        <w:t>Az előterjesztés pótlólag kerül kiküldésre.</w:t>
      </w:r>
    </w:p>
    <w:p w14:paraId="5E396E6C" w14:textId="77777777" w:rsidR="00673FED" w:rsidRPr="00105A1B" w:rsidRDefault="00673FED" w:rsidP="00673FED">
      <w:pPr>
        <w:ind w:left="426"/>
        <w:contextualSpacing/>
        <w:jc w:val="both"/>
        <w:rPr>
          <w:rFonts w:ascii="Arial" w:hAnsi="Arial" w:cs="Arial"/>
          <w:b/>
          <w:bCs/>
        </w:rPr>
      </w:pPr>
    </w:p>
    <w:p w14:paraId="5C4DFF4C" w14:textId="77777777" w:rsidR="00673FED" w:rsidRPr="00FA358A" w:rsidRDefault="00673FED" w:rsidP="00673FED">
      <w:pPr>
        <w:ind w:firstLine="426"/>
        <w:jc w:val="both"/>
        <w:rPr>
          <w:rFonts w:ascii="Arial" w:hAnsi="Arial" w:cs="Arial"/>
          <w:bCs/>
          <w:u w:val="single"/>
        </w:rPr>
      </w:pPr>
    </w:p>
    <w:p w14:paraId="44930D2C" w14:textId="75289F84" w:rsidR="00434A55" w:rsidRDefault="000E2407" w:rsidP="006046E9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</w:t>
      </w:r>
      <w:r w:rsidR="002109F6">
        <w:rPr>
          <w:rFonts w:ascii="Arial" w:hAnsi="Arial" w:cs="Arial"/>
        </w:rPr>
        <w:t>1</w:t>
      </w:r>
      <w:r w:rsidR="00BF7614" w:rsidRPr="00844B7F">
        <w:rPr>
          <w:rFonts w:ascii="Arial" w:hAnsi="Arial" w:cs="Arial"/>
        </w:rPr>
        <w:t xml:space="preserve">. </w:t>
      </w:r>
      <w:r w:rsidR="00673FED">
        <w:rPr>
          <w:rFonts w:ascii="Arial" w:hAnsi="Arial" w:cs="Arial"/>
        </w:rPr>
        <w:t>november 11.</w:t>
      </w:r>
    </w:p>
    <w:p w14:paraId="586D29EC" w14:textId="77777777" w:rsidR="0059738C" w:rsidRPr="00844B7F" w:rsidRDefault="00844B7F" w:rsidP="006046E9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sk</w:t>
      </w:r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6046E9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FD3800"/>
    <w:multiLevelType w:val="hybridMultilevel"/>
    <w:tmpl w:val="9A0EB6B8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7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E3187"/>
    <w:multiLevelType w:val="hybridMultilevel"/>
    <w:tmpl w:val="1EF86E3A"/>
    <w:lvl w:ilvl="0" w:tplc="1F3C9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3"/>
  </w:num>
  <w:num w:numId="6">
    <w:abstractNumId w:val="13"/>
  </w:num>
  <w:num w:numId="7">
    <w:abstractNumId w:val="4"/>
  </w:num>
  <w:num w:numId="8">
    <w:abstractNumId w:val="36"/>
  </w:num>
  <w:num w:numId="9">
    <w:abstractNumId w:val="40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4"/>
  </w:num>
  <w:num w:numId="13">
    <w:abstractNumId w:val="16"/>
  </w:num>
  <w:num w:numId="14">
    <w:abstractNumId w:val="34"/>
  </w:num>
  <w:num w:numId="15">
    <w:abstractNumId w:val="6"/>
  </w:num>
  <w:num w:numId="16">
    <w:abstractNumId w:val="8"/>
  </w:num>
  <w:num w:numId="17">
    <w:abstractNumId w:val="3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1"/>
  </w:num>
  <w:num w:numId="21">
    <w:abstractNumId w:val="10"/>
  </w:num>
  <w:num w:numId="22">
    <w:abstractNumId w:val="12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7"/>
  </w:num>
  <w:num w:numId="26">
    <w:abstractNumId w:val="29"/>
  </w:num>
  <w:num w:numId="27">
    <w:abstractNumId w:val="0"/>
  </w:num>
  <w:num w:numId="28">
    <w:abstractNumId w:val="38"/>
  </w:num>
  <w:num w:numId="29">
    <w:abstractNumId w:val="25"/>
  </w:num>
  <w:num w:numId="30">
    <w:abstractNumId w:val="35"/>
  </w:num>
  <w:num w:numId="31">
    <w:abstractNumId w:val="11"/>
  </w:num>
  <w:num w:numId="32">
    <w:abstractNumId w:val="33"/>
  </w:num>
  <w:num w:numId="33">
    <w:abstractNumId w:val="1"/>
  </w:num>
  <w:num w:numId="34">
    <w:abstractNumId w:val="37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41"/>
  </w:num>
  <w:num w:numId="38">
    <w:abstractNumId w:val="18"/>
  </w:num>
  <w:num w:numId="39">
    <w:abstractNumId w:val="21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32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2F60F0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2292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3FED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7E2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B5FF6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25F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16E4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A3EB4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3</cp:revision>
  <cp:lastPrinted>2019-01-17T14:23:00Z</cp:lastPrinted>
  <dcterms:created xsi:type="dcterms:W3CDTF">2021-11-11T07:32:00Z</dcterms:created>
  <dcterms:modified xsi:type="dcterms:W3CDTF">2021-11-11T08:29:00Z</dcterms:modified>
</cp:coreProperties>
</file>