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AF2F9E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693288852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6E3E68BA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F859CF" w:rsidRPr="00771065">
        <w:rPr>
          <w:rFonts w:ascii="Arial" w:hAnsi="Arial" w:cs="Arial"/>
          <w:b/>
        </w:rPr>
        <w:t>1</w:t>
      </w:r>
      <w:r w:rsidR="006427BC" w:rsidRPr="00771065">
        <w:rPr>
          <w:rFonts w:ascii="Arial" w:hAnsi="Arial" w:cs="Arial"/>
          <w:b/>
        </w:rPr>
        <w:t xml:space="preserve">. </w:t>
      </w:r>
      <w:r w:rsidR="00A70886">
        <w:rPr>
          <w:rFonts w:ascii="Arial" w:hAnsi="Arial" w:cs="Arial"/>
          <w:b/>
        </w:rPr>
        <w:t>szeptember 20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AF2F9E">
        <w:rPr>
          <w:rFonts w:ascii="Arial" w:hAnsi="Arial" w:cs="Arial"/>
          <w:b/>
        </w:rPr>
        <w:t xml:space="preserve">) </w:t>
      </w:r>
      <w:r w:rsidR="00FA40C4" w:rsidRPr="00AF2F9E">
        <w:rPr>
          <w:rFonts w:ascii="Arial" w:hAnsi="Arial" w:cs="Arial"/>
          <w:b/>
        </w:rPr>
        <w:t>1</w:t>
      </w:r>
      <w:r w:rsidR="00771065" w:rsidRPr="00AF2F9E">
        <w:rPr>
          <w:rFonts w:ascii="Arial" w:hAnsi="Arial" w:cs="Arial"/>
          <w:b/>
        </w:rPr>
        <w:t>6</w:t>
      </w:r>
      <w:r w:rsidR="00FA40C4" w:rsidRPr="00AF2F9E">
        <w:rPr>
          <w:rFonts w:ascii="Arial" w:hAnsi="Arial" w:cs="Arial"/>
          <w:b/>
        </w:rPr>
        <w:t xml:space="preserve"> </w:t>
      </w:r>
      <w:r w:rsidR="00FE0291" w:rsidRPr="00AF2F9E">
        <w:rPr>
          <w:rFonts w:ascii="Arial" w:hAnsi="Arial" w:cs="Arial"/>
          <w:b/>
        </w:rPr>
        <w:t>óra</w:t>
      </w:r>
      <w:r w:rsidR="00701E21" w:rsidRPr="00AF2F9E">
        <w:rPr>
          <w:rFonts w:ascii="Arial" w:hAnsi="Arial" w:cs="Arial"/>
          <w:b/>
        </w:rPr>
        <w:t xml:space="preserve"> </w:t>
      </w:r>
      <w:r w:rsidR="00AF2F9E" w:rsidRPr="00AF2F9E">
        <w:rPr>
          <w:rFonts w:ascii="Arial" w:hAnsi="Arial" w:cs="Arial"/>
          <w:b/>
        </w:rPr>
        <w:t>45</w:t>
      </w:r>
      <w:r w:rsidR="00771065" w:rsidRPr="00AF2F9E">
        <w:rPr>
          <w:rFonts w:ascii="Arial" w:hAnsi="Arial" w:cs="Arial"/>
          <w:b/>
        </w:rPr>
        <w:t xml:space="preserve"> perc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1D6B9F74" w14:textId="77777777" w:rsidR="001E10B5" w:rsidRPr="001E10B5" w:rsidRDefault="001E10B5" w:rsidP="001E10B5">
      <w:pPr>
        <w:contextualSpacing/>
        <w:jc w:val="both"/>
        <w:rPr>
          <w:rFonts w:ascii="Arial" w:hAnsi="Arial" w:cs="Arial"/>
          <w:bCs/>
        </w:rPr>
      </w:pPr>
      <w:r w:rsidRPr="001E10B5">
        <w:rPr>
          <w:rFonts w:ascii="Arial" w:hAnsi="Arial" w:cs="Arial"/>
          <w:b/>
          <w:i/>
          <w:iCs/>
          <w:u w:val="single"/>
        </w:rPr>
        <w:t>Nyílt ülés</w:t>
      </w:r>
      <w:r w:rsidRPr="001E10B5">
        <w:rPr>
          <w:rFonts w:ascii="Arial" w:hAnsi="Arial" w:cs="Arial"/>
          <w:bCs/>
        </w:rPr>
        <w:t>:</w:t>
      </w:r>
    </w:p>
    <w:p w14:paraId="44D0EB93" w14:textId="77777777" w:rsidR="001E10B5" w:rsidRPr="001E10B5" w:rsidRDefault="001E10B5" w:rsidP="001E10B5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1E10B5">
        <w:rPr>
          <w:rFonts w:ascii="Arial" w:hAnsi="Arial" w:cs="Arial"/>
          <w:b/>
        </w:rPr>
        <w:t>Nagykovácsi Nagyközség Önkormányzatának 2021. évi költségvetéséről szóló 3/2021. (II. 18.) önkormányzati rendeletének 2. sz. módosítása E – 90</w:t>
      </w:r>
    </w:p>
    <w:p w14:paraId="1DEA365A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</w:rPr>
      </w:pPr>
      <w:r w:rsidRPr="001E10B5">
        <w:rPr>
          <w:rFonts w:ascii="Arial" w:hAnsi="Arial" w:cs="Arial"/>
        </w:rPr>
        <w:t>Előterjesztő: Kiszelné Mohos Katalin polgármester</w:t>
      </w:r>
    </w:p>
    <w:p w14:paraId="3D33ED44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</w:rPr>
      </w:pPr>
      <w:r w:rsidRPr="001E10B5">
        <w:rPr>
          <w:rFonts w:ascii="Arial" w:hAnsi="Arial" w:cs="Arial"/>
        </w:rPr>
        <w:t>Előadó: Perlaki Zoltán gazdasági vezető</w:t>
      </w:r>
    </w:p>
    <w:p w14:paraId="0C2229FD" w14:textId="77777777" w:rsidR="001E10B5" w:rsidRPr="001E10B5" w:rsidRDefault="001E10B5" w:rsidP="001E10B5">
      <w:pPr>
        <w:ind w:left="567"/>
        <w:contextualSpacing/>
        <w:jc w:val="both"/>
        <w:rPr>
          <w:rFonts w:ascii="Arial" w:eastAsia="Calibri" w:hAnsi="Arial" w:cs="Arial"/>
          <w:u w:val="single"/>
          <w:lang w:eastAsia="en-US"/>
        </w:rPr>
      </w:pPr>
      <w:r w:rsidRPr="001E10B5">
        <w:rPr>
          <w:rFonts w:ascii="Arial" w:hAnsi="Arial" w:cs="Arial"/>
          <w:u w:val="single"/>
        </w:rPr>
        <w:t>Tárgyalja: PB, ÜB</w:t>
      </w:r>
    </w:p>
    <w:p w14:paraId="15B1920C" w14:textId="77777777" w:rsidR="001E10B5" w:rsidRPr="001E10B5" w:rsidRDefault="001E10B5" w:rsidP="001E10B5">
      <w:pPr>
        <w:contextualSpacing/>
        <w:jc w:val="both"/>
        <w:rPr>
          <w:rFonts w:ascii="Arial" w:hAnsi="Arial" w:cs="Arial"/>
        </w:rPr>
      </w:pPr>
    </w:p>
    <w:p w14:paraId="21791446" w14:textId="77777777" w:rsidR="001E10B5" w:rsidRPr="001E10B5" w:rsidRDefault="001E10B5" w:rsidP="001E10B5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1E10B5">
        <w:rPr>
          <w:rFonts w:ascii="Arial" w:hAnsi="Arial" w:cs="Arial"/>
          <w:b/>
        </w:rPr>
        <w:t>Egészségügyi alapellátási körzetekről szóló rendelet módosítása E – 80</w:t>
      </w:r>
    </w:p>
    <w:p w14:paraId="3D0B7954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  <w:bCs/>
        </w:rPr>
      </w:pPr>
      <w:r w:rsidRPr="001E10B5">
        <w:rPr>
          <w:rFonts w:ascii="Arial" w:hAnsi="Arial" w:cs="Arial"/>
          <w:bCs/>
        </w:rPr>
        <w:t>Előterjesztő: Kiszelné Mohos Katalin polgármester</w:t>
      </w:r>
    </w:p>
    <w:p w14:paraId="7C3A5252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  <w:bCs/>
        </w:rPr>
      </w:pPr>
      <w:r w:rsidRPr="001E10B5">
        <w:rPr>
          <w:rFonts w:ascii="Arial" w:hAnsi="Arial" w:cs="Arial"/>
          <w:bCs/>
        </w:rPr>
        <w:t>Előadó: Grégerné Papp Ildikó jegyző</w:t>
      </w:r>
    </w:p>
    <w:p w14:paraId="64750694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  <w:bCs/>
          <w:u w:val="single"/>
        </w:rPr>
      </w:pPr>
      <w:r w:rsidRPr="001E10B5">
        <w:rPr>
          <w:rFonts w:ascii="Arial" w:hAnsi="Arial" w:cs="Arial"/>
          <w:bCs/>
          <w:u w:val="single"/>
        </w:rPr>
        <w:t>Tárgyalja: HB, ÜB</w:t>
      </w:r>
    </w:p>
    <w:p w14:paraId="788A4017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  <w:b/>
        </w:rPr>
      </w:pPr>
    </w:p>
    <w:p w14:paraId="6AC9BADF" w14:textId="77777777" w:rsidR="001E10B5" w:rsidRPr="001E10B5" w:rsidRDefault="001E10B5" w:rsidP="001E10B5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1E10B5">
        <w:rPr>
          <w:rFonts w:ascii="Arial" w:hAnsi="Arial" w:cs="Arial"/>
          <w:b/>
        </w:rPr>
        <w:t>Igazgatási szünetről szóló rendelet megalkotása E – 81</w:t>
      </w:r>
    </w:p>
    <w:p w14:paraId="5812FB6A" w14:textId="77777777" w:rsidR="001E10B5" w:rsidRPr="001E10B5" w:rsidRDefault="001E10B5" w:rsidP="001E10B5">
      <w:pPr>
        <w:ind w:firstLine="567"/>
        <w:jc w:val="both"/>
        <w:rPr>
          <w:rFonts w:ascii="Arial" w:hAnsi="Arial" w:cs="Arial"/>
          <w:bCs/>
        </w:rPr>
      </w:pPr>
      <w:bookmarkStart w:id="0" w:name="_Hlk81821188"/>
      <w:r w:rsidRPr="001E10B5">
        <w:rPr>
          <w:rFonts w:ascii="Arial" w:hAnsi="Arial" w:cs="Arial"/>
          <w:bCs/>
        </w:rPr>
        <w:t>Előterjesztő: Kiszelné Mohos Katalin polgármester</w:t>
      </w:r>
    </w:p>
    <w:p w14:paraId="6B43FBD4" w14:textId="77777777" w:rsidR="001E10B5" w:rsidRPr="001E10B5" w:rsidRDefault="001E10B5" w:rsidP="001E10B5">
      <w:pPr>
        <w:ind w:firstLine="567"/>
        <w:jc w:val="both"/>
        <w:rPr>
          <w:rFonts w:ascii="Arial" w:hAnsi="Arial" w:cs="Arial"/>
          <w:bCs/>
        </w:rPr>
      </w:pPr>
      <w:r w:rsidRPr="001E10B5">
        <w:rPr>
          <w:rFonts w:ascii="Arial" w:hAnsi="Arial" w:cs="Arial"/>
          <w:bCs/>
        </w:rPr>
        <w:t>Előadó: Grégerné Papp Ildikó jegyző</w:t>
      </w:r>
    </w:p>
    <w:p w14:paraId="2A20EA8E" w14:textId="77777777" w:rsidR="001E10B5" w:rsidRPr="001E10B5" w:rsidRDefault="001E10B5" w:rsidP="001E10B5">
      <w:pPr>
        <w:ind w:firstLine="567"/>
        <w:jc w:val="both"/>
        <w:rPr>
          <w:rFonts w:ascii="Arial" w:hAnsi="Arial" w:cs="Arial"/>
          <w:bCs/>
          <w:u w:val="single"/>
        </w:rPr>
      </w:pPr>
      <w:r w:rsidRPr="001E10B5">
        <w:rPr>
          <w:rFonts w:ascii="Arial" w:hAnsi="Arial" w:cs="Arial"/>
          <w:bCs/>
          <w:u w:val="single"/>
        </w:rPr>
        <w:t>Tárgyalja: ÜB</w:t>
      </w:r>
    </w:p>
    <w:p w14:paraId="4BD30AD9" w14:textId="77777777" w:rsidR="001E10B5" w:rsidRPr="001E10B5" w:rsidRDefault="001E10B5" w:rsidP="001E10B5">
      <w:pPr>
        <w:ind w:right="-142" w:firstLine="567"/>
        <w:jc w:val="both"/>
        <w:rPr>
          <w:rFonts w:ascii="Arial" w:hAnsi="Arial" w:cs="Arial"/>
          <w:bCs/>
          <w:u w:val="single"/>
        </w:rPr>
      </w:pPr>
    </w:p>
    <w:bookmarkEnd w:id="0"/>
    <w:p w14:paraId="616A932B" w14:textId="77777777" w:rsidR="001E10B5" w:rsidRPr="001E10B5" w:rsidRDefault="001E10B5" w:rsidP="001E10B5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1E10B5">
        <w:rPr>
          <w:rFonts w:ascii="Arial" w:hAnsi="Arial" w:cs="Arial"/>
          <w:b/>
        </w:rPr>
        <w:t>Döntés Farkas Szilárd rendőr főtörzsőrmester körzeti megbízott kinevezésének támogatásáról E – 82</w:t>
      </w:r>
    </w:p>
    <w:p w14:paraId="509CCB56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  <w:bCs/>
        </w:rPr>
      </w:pPr>
      <w:r w:rsidRPr="001E10B5">
        <w:rPr>
          <w:rFonts w:ascii="Arial" w:hAnsi="Arial" w:cs="Arial"/>
          <w:bCs/>
        </w:rPr>
        <w:t>Előterjesztő: Kiszelné Mohos Katalin polgármester</w:t>
      </w:r>
    </w:p>
    <w:p w14:paraId="2A317F9B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  <w:bCs/>
        </w:rPr>
      </w:pPr>
      <w:r w:rsidRPr="001E10B5">
        <w:rPr>
          <w:rFonts w:ascii="Arial" w:hAnsi="Arial" w:cs="Arial"/>
          <w:bCs/>
        </w:rPr>
        <w:t>Előadó: Grégerné Papp Ildikó jegyző</w:t>
      </w:r>
    </w:p>
    <w:p w14:paraId="47F91D39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  <w:bCs/>
          <w:u w:val="single"/>
        </w:rPr>
      </w:pPr>
      <w:r w:rsidRPr="001E10B5">
        <w:rPr>
          <w:rFonts w:ascii="Arial" w:hAnsi="Arial" w:cs="Arial"/>
          <w:bCs/>
          <w:u w:val="single"/>
        </w:rPr>
        <w:t>Tárgyalja: ÜB</w:t>
      </w:r>
    </w:p>
    <w:p w14:paraId="3AE2EB39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  <w:bCs/>
          <w:u w:val="single"/>
        </w:rPr>
      </w:pPr>
    </w:p>
    <w:p w14:paraId="5F36B621" w14:textId="77777777" w:rsidR="001E10B5" w:rsidRPr="001E10B5" w:rsidRDefault="001E10B5" w:rsidP="001E10B5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1E10B5">
        <w:rPr>
          <w:rFonts w:ascii="Arial" w:hAnsi="Arial" w:cs="Arial"/>
          <w:b/>
        </w:rPr>
        <w:t>Döntés a Nagykovácsi 0124/52, 0124/54, 0124/55 hrsz-ú földrészletek belterületbe vonásáról E – 87</w:t>
      </w:r>
    </w:p>
    <w:p w14:paraId="50F5ED46" w14:textId="77777777" w:rsidR="001E10B5" w:rsidRPr="001E10B5" w:rsidRDefault="001E10B5" w:rsidP="001E10B5">
      <w:pPr>
        <w:ind w:firstLine="567"/>
        <w:jc w:val="both"/>
        <w:rPr>
          <w:rFonts w:ascii="Arial" w:hAnsi="Arial" w:cs="Arial"/>
          <w:bCs/>
        </w:rPr>
      </w:pPr>
      <w:r w:rsidRPr="001E10B5">
        <w:rPr>
          <w:rFonts w:ascii="Arial" w:hAnsi="Arial" w:cs="Arial"/>
          <w:bCs/>
        </w:rPr>
        <w:t>Előterjesztő: Kiszelné Mohos Katalin polgármester</w:t>
      </w:r>
    </w:p>
    <w:p w14:paraId="059C75BE" w14:textId="77777777" w:rsidR="001E10B5" w:rsidRPr="001E10B5" w:rsidRDefault="001E10B5" w:rsidP="001E10B5">
      <w:pPr>
        <w:ind w:firstLine="567"/>
        <w:jc w:val="both"/>
        <w:rPr>
          <w:rFonts w:ascii="Arial" w:hAnsi="Arial" w:cs="Arial"/>
          <w:bCs/>
        </w:rPr>
      </w:pPr>
      <w:r w:rsidRPr="001E10B5">
        <w:rPr>
          <w:rFonts w:ascii="Arial" w:hAnsi="Arial" w:cs="Arial"/>
          <w:bCs/>
        </w:rPr>
        <w:t>Előadó: Györgyi Zoltán főépítész</w:t>
      </w:r>
    </w:p>
    <w:p w14:paraId="5E5DAF4C" w14:textId="77777777" w:rsidR="001E10B5" w:rsidRPr="001E10B5" w:rsidRDefault="001E10B5" w:rsidP="001E10B5">
      <w:pPr>
        <w:ind w:firstLine="567"/>
        <w:jc w:val="both"/>
        <w:rPr>
          <w:rFonts w:ascii="Arial" w:hAnsi="Arial" w:cs="Arial"/>
          <w:bCs/>
          <w:u w:val="single"/>
        </w:rPr>
      </w:pPr>
      <w:r w:rsidRPr="001E10B5">
        <w:rPr>
          <w:rFonts w:ascii="Arial" w:hAnsi="Arial" w:cs="Arial"/>
          <w:bCs/>
          <w:u w:val="single"/>
        </w:rPr>
        <w:t>Tárgyalja: PB, ÜB</w:t>
      </w:r>
    </w:p>
    <w:p w14:paraId="4B1AD611" w14:textId="77777777" w:rsidR="001E10B5" w:rsidRPr="001E10B5" w:rsidRDefault="001E10B5" w:rsidP="001E10B5">
      <w:pPr>
        <w:ind w:left="720"/>
        <w:contextualSpacing/>
        <w:rPr>
          <w:rFonts w:ascii="Arial" w:hAnsi="Arial" w:cs="Arial"/>
          <w:b/>
        </w:rPr>
      </w:pPr>
    </w:p>
    <w:p w14:paraId="039DD1FE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  <w:b/>
        </w:rPr>
      </w:pPr>
    </w:p>
    <w:p w14:paraId="4B283999" w14:textId="77777777" w:rsidR="001E10B5" w:rsidRDefault="001E10B5" w:rsidP="001E10B5">
      <w:pPr>
        <w:contextualSpacing/>
        <w:jc w:val="both"/>
        <w:rPr>
          <w:rFonts w:ascii="Arial" w:hAnsi="Arial" w:cs="Arial"/>
          <w:b/>
          <w:i/>
          <w:iCs/>
          <w:u w:val="single"/>
        </w:rPr>
      </w:pPr>
    </w:p>
    <w:p w14:paraId="69E207C9" w14:textId="50FA4E75" w:rsidR="001E10B5" w:rsidRDefault="001E10B5" w:rsidP="001E10B5">
      <w:pPr>
        <w:contextualSpacing/>
        <w:jc w:val="both"/>
        <w:rPr>
          <w:rFonts w:ascii="Arial" w:hAnsi="Arial" w:cs="Arial"/>
          <w:b/>
          <w:i/>
          <w:iCs/>
          <w:u w:val="single"/>
        </w:rPr>
      </w:pPr>
    </w:p>
    <w:p w14:paraId="2DA0B9FE" w14:textId="77777777" w:rsidR="003B38F0" w:rsidRDefault="003B38F0" w:rsidP="001E10B5">
      <w:pPr>
        <w:contextualSpacing/>
        <w:jc w:val="both"/>
        <w:rPr>
          <w:rFonts w:ascii="Arial" w:hAnsi="Arial" w:cs="Arial"/>
          <w:b/>
          <w:i/>
          <w:iCs/>
          <w:u w:val="single"/>
        </w:rPr>
      </w:pPr>
    </w:p>
    <w:p w14:paraId="1644D4B3" w14:textId="77777777" w:rsidR="001E10B5" w:rsidRDefault="001E10B5" w:rsidP="001E10B5">
      <w:pPr>
        <w:contextualSpacing/>
        <w:jc w:val="both"/>
        <w:rPr>
          <w:rFonts w:ascii="Arial" w:hAnsi="Arial" w:cs="Arial"/>
          <w:b/>
          <w:i/>
          <w:iCs/>
          <w:u w:val="single"/>
        </w:rPr>
      </w:pPr>
    </w:p>
    <w:p w14:paraId="588DA49C" w14:textId="1F518AC1" w:rsidR="001E10B5" w:rsidRPr="001E10B5" w:rsidRDefault="001E10B5" w:rsidP="001E10B5">
      <w:pPr>
        <w:contextualSpacing/>
        <w:jc w:val="both"/>
        <w:rPr>
          <w:rFonts w:ascii="Arial" w:hAnsi="Arial" w:cs="Arial"/>
          <w:i/>
          <w:iCs/>
          <w:u w:val="single"/>
        </w:rPr>
      </w:pPr>
      <w:r w:rsidRPr="001E10B5">
        <w:rPr>
          <w:rFonts w:ascii="Arial" w:hAnsi="Arial" w:cs="Arial"/>
          <w:b/>
          <w:i/>
          <w:iCs/>
          <w:u w:val="single"/>
        </w:rPr>
        <w:lastRenderedPageBreak/>
        <w:t>Zárt ülés:</w:t>
      </w:r>
    </w:p>
    <w:p w14:paraId="781F3FE8" w14:textId="77777777" w:rsidR="001E10B5" w:rsidRPr="001E10B5" w:rsidRDefault="001E10B5" w:rsidP="001E10B5">
      <w:pPr>
        <w:ind w:left="567"/>
        <w:contextualSpacing/>
        <w:jc w:val="both"/>
        <w:rPr>
          <w:rFonts w:ascii="Arial" w:hAnsi="Arial" w:cs="Arial"/>
          <w:b/>
        </w:rPr>
      </w:pPr>
      <w:bookmarkStart w:id="1" w:name="_Hlk493057412"/>
    </w:p>
    <w:bookmarkEnd w:id="1"/>
    <w:p w14:paraId="61E3B1F9" w14:textId="77777777" w:rsidR="001E10B5" w:rsidRPr="001E10B5" w:rsidRDefault="001E10B5" w:rsidP="001E10B5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</w:rPr>
      </w:pPr>
      <w:r w:rsidRPr="001E10B5">
        <w:rPr>
          <w:rFonts w:ascii="Arial" w:hAnsi="Arial" w:cs="Arial"/>
          <w:b/>
          <w:bCs/>
        </w:rPr>
        <w:t>Döntés a Nagykovácsi belterület 132 hrsz. alatt nyilvántartott ingatlan tulajdonosainak egyezségi ajánlatáról E – 86</w:t>
      </w:r>
    </w:p>
    <w:p w14:paraId="772F7FAF" w14:textId="77777777" w:rsidR="001E10B5" w:rsidRPr="001E10B5" w:rsidRDefault="001E10B5" w:rsidP="001E10B5">
      <w:pPr>
        <w:ind w:firstLine="567"/>
        <w:rPr>
          <w:rFonts w:ascii="Arial" w:hAnsi="Arial" w:cs="Arial"/>
          <w:bCs/>
          <w:lang w:eastAsia="en-US"/>
        </w:rPr>
      </w:pPr>
      <w:r w:rsidRPr="001E10B5">
        <w:rPr>
          <w:rFonts w:ascii="Arial" w:hAnsi="Arial" w:cs="Arial"/>
          <w:bCs/>
        </w:rPr>
        <w:t>Előterjesztő: Kiszelné Mohos Katalin polgármester</w:t>
      </w:r>
    </w:p>
    <w:p w14:paraId="744261CB" w14:textId="51414B80" w:rsidR="001E10B5" w:rsidRPr="001E10B5" w:rsidRDefault="001E10B5" w:rsidP="001E10B5">
      <w:pPr>
        <w:ind w:firstLine="567"/>
        <w:jc w:val="both"/>
        <w:rPr>
          <w:rFonts w:ascii="Arial" w:hAnsi="Arial" w:cs="Arial"/>
          <w:bCs/>
        </w:rPr>
      </w:pPr>
      <w:r w:rsidRPr="001E10B5">
        <w:rPr>
          <w:rFonts w:ascii="Arial" w:hAnsi="Arial" w:cs="Arial"/>
          <w:bCs/>
        </w:rPr>
        <w:t xml:space="preserve">Előadó: </w:t>
      </w:r>
      <w:r w:rsidR="003B38F0">
        <w:rPr>
          <w:rFonts w:ascii="Arial" w:hAnsi="Arial" w:cs="Arial"/>
          <w:bCs/>
        </w:rPr>
        <w:t>dr. Halmosi-Rokaj Odett aljegyző</w:t>
      </w:r>
    </w:p>
    <w:p w14:paraId="31AEA773" w14:textId="77777777" w:rsidR="001E10B5" w:rsidRPr="001E10B5" w:rsidRDefault="001E10B5" w:rsidP="001E10B5">
      <w:pPr>
        <w:ind w:firstLine="567"/>
        <w:jc w:val="both"/>
        <w:rPr>
          <w:rFonts w:ascii="Arial" w:hAnsi="Arial" w:cs="Arial"/>
          <w:bCs/>
          <w:u w:val="single"/>
        </w:rPr>
      </w:pPr>
      <w:r w:rsidRPr="001E10B5">
        <w:rPr>
          <w:rFonts w:ascii="Arial" w:hAnsi="Arial" w:cs="Arial"/>
          <w:bCs/>
          <w:u w:val="single"/>
        </w:rPr>
        <w:t>Tárgyalja: ÜB</w:t>
      </w:r>
    </w:p>
    <w:p w14:paraId="145AC69D" w14:textId="77777777" w:rsidR="001E10B5" w:rsidRPr="001E10B5" w:rsidRDefault="001E10B5" w:rsidP="001E10B5">
      <w:pPr>
        <w:ind w:left="426"/>
        <w:contextualSpacing/>
        <w:jc w:val="both"/>
        <w:rPr>
          <w:rFonts w:ascii="Arial" w:hAnsi="Arial" w:cs="Arial"/>
          <w:b/>
          <w:bCs/>
        </w:rPr>
      </w:pPr>
    </w:p>
    <w:p w14:paraId="7AD49783" w14:textId="77777777" w:rsidR="00D323A8" w:rsidRDefault="00D323A8" w:rsidP="00590364">
      <w:pPr>
        <w:ind w:left="142"/>
        <w:rPr>
          <w:rFonts w:ascii="Arial" w:hAnsi="Arial" w:cs="Arial"/>
          <w:b/>
        </w:rPr>
      </w:pPr>
    </w:p>
    <w:p w14:paraId="678180AF" w14:textId="0BADDDC2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F859CF">
        <w:rPr>
          <w:rFonts w:ascii="Arial" w:hAnsi="Arial" w:cs="Arial"/>
        </w:rPr>
        <w:t>1</w:t>
      </w:r>
      <w:r w:rsidR="006427BC" w:rsidRPr="00261D76">
        <w:rPr>
          <w:rFonts w:ascii="Arial" w:hAnsi="Arial" w:cs="Arial"/>
        </w:rPr>
        <w:t xml:space="preserve">. </w:t>
      </w:r>
      <w:r w:rsidR="00A70886">
        <w:rPr>
          <w:rFonts w:ascii="Arial" w:hAnsi="Arial" w:cs="Arial"/>
        </w:rPr>
        <w:t>szeptember 16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8"/>
  </w:num>
  <w:num w:numId="6">
    <w:abstractNumId w:val="9"/>
  </w:num>
  <w:num w:numId="7">
    <w:abstractNumId w:val="3"/>
  </w:num>
  <w:num w:numId="8">
    <w:abstractNumId w:val="27"/>
  </w:num>
  <w:num w:numId="9">
    <w:abstractNumId w:val="29"/>
  </w:num>
  <w:num w:numId="10">
    <w:abstractNumId w:val="14"/>
  </w:num>
  <w:num w:numId="11">
    <w:abstractNumId w:val="19"/>
  </w:num>
  <w:num w:numId="12">
    <w:abstractNumId w:val="25"/>
  </w:num>
  <w:num w:numId="13">
    <w:abstractNumId w:val="2"/>
  </w:num>
  <w:num w:numId="14">
    <w:abstractNumId w:val="1"/>
  </w:num>
  <w:num w:numId="15">
    <w:abstractNumId w:val="23"/>
  </w:num>
  <w:num w:numId="16">
    <w:abstractNumId w:val="6"/>
  </w:num>
  <w:num w:numId="17">
    <w:abstractNumId w:val="8"/>
  </w:num>
  <w:num w:numId="18">
    <w:abstractNumId w:val="24"/>
  </w:num>
  <w:num w:numId="19">
    <w:abstractNumId w:val="17"/>
  </w:num>
  <w:num w:numId="20">
    <w:abstractNumId w:val="20"/>
  </w:num>
  <w:num w:numId="21">
    <w:abstractNumId w:val="26"/>
  </w:num>
  <w:num w:numId="22">
    <w:abstractNumId w:val="7"/>
  </w:num>
  <w:num w:numId="23">
    <w:abstractNumId w:val="0"/>
  </w:num>
  <w:num w:numId="24">
    <w:abstractNumId w:val="28"/>
  </w:num>
  <w:num w:numId="25">
    <w:abstractNumId w:val="21"/>
  </w:num>
  <w:num w:numId="26">
    <w:abstractNumId w:val="30"/>
  </w:num>
  <w:num w:numId="27">
    <w:abstractNumId w:val="12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10B5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B38F0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0886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AF2F9E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193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5</cp:revision>
  <cp:lastPrinted>2021-09-16T07:10:00Z</cp:lastPrinted>
  <dcterms:created xsi:type="dcterms:W3CDTF">2021-09-16T06:09:00Z</dcterms:created>
  <dcterms:modified xsi:type="dcterms:W3CDTF">2021-09-16T07:14:00Z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