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16" w:type="dxa"/>
        <w:tblInd w:w="-434" w:type="dxa"/>
        <w:tblBorders>
          <w:top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1632"/>
        <w:gridCol w:w="1691"/>
        <w:gridCol w:w="1691"/>
        <w:gridCol w:w="1546"/>
        <w:gridCol w:w="1527"/>
        <w:gridCol w:w="837"/>
        <w:gridCol w:w="1380"/>
        <w:gridCol w:w="1381"/>
        <w:gridCol w:w="1642"/>
        <w:gridCol w:w="1729"/>
      </w:tblGrid>
      <w:tr w:rsidR="00CE4236" w:rsidRPr="00746293" w:rsidTr="00CE4236">
        <w:trPr>
          <w:tblHeader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CE4236">
            <w:pPr>
              <w:spacing w:after="0" w:line="240" w:lineRule="auto"/>
              <w:ind w:right="-27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</w:t>
            </w:r>
          </w:p>
        </w:tc>
      </w:tr>
      <w:tr w:rsidR="00CE4236" w:rsidRPr="00746293" w:rsidTr="00CE4236">
        <w:trPr>
          <w:tblHeader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CE4236" w:rsidRDefault="00CE4236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Intézkedés sorszám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intézkedés címe, megnevezése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helyzetelemzés következtetéseiben feltárt esélyegyenlőségi probléma megnevezése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intézkedéssel elérni kívánt cél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célkitűzés összhangja egyéb stratégiai dokumentumokkal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intézkedés tartalma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intézkedés felelőse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intézkedés megvalósításának határideje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intézkedés eredményességét mérő indikátor(ok)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intézkedés megvalósításához szükséges erőforrások (humán, pénzügyi, technikai)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intézkedés eredményeinek fenntarthatósága</w:t>
            </w:r>
          </w:p>
        </w:tc>
      </w:tr>
      <w:tr w:rsidR="00746293" w:rsidRPr="00746293" w:rsidTr="00CE4236">
        <w:tc>
          <w:tcPr>
            <w:tcW w:w="158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I. A mélyszegénységben élők és a romák esélyegyenlősége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Tartós munkanélküliség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szegénység oka és következménye is a tartós munkanélküliség. A gazdasági hatások miatt a munkanélküliek száma nem, vagy csak nagyon kis mértékben csökken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foglalkoztatottság növelése.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már most is alkalmazott közfoglalkoztatás további folytatása. Egyéb helyi foglalkozási lehetőségek felkutatása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b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20%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közfoglalkoztatás további folytatása.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 humán erőforrás és technikai feltételek biztosítása, minél több fórumon tájékoztatás a munkalehetőségekről. </w:t>
            </w: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 xml:space="preserve">Kulturális </w:t>
            </w:r>
            <w:r w:rsidR="001D262E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közf</w:t>
            </w: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oglalkoztatottak száma 2016-2017 évben növekedett.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Egészségügyi problémák kialakulása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Egészségügyi ellátásokhoz való korlátozott hozzáférés (nincs pénz az utazásra így nem tud eljutni az egyén az ellátó szervhez, higiéniás körülmények révén romlik az egészségügyi állapot)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egészségügyi szolgáltatásokhoz való hozzáférés biztosítása, egészség tudatosságra való nevelés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Az állampolgárok életminőségének folyamatos vizsgálata. Egészségnap és szűrővizsgálatok szervezése. </w:t>
            </w: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2016. március 7. napjától a labordiagnosztikai ellátás heti két alkalomra bővült.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b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15%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Éjjel-nappal elérhető a NAKOSEC Biztonsági Szolgálatnál 2013 május óta elhelyezett </w:t>
            </w: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defibrillátor</w:t>
            </w:r>
            <w:proofErr w:type="spell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, amely ke</w:t>
            </w:r>
            <w:r w:rsidR="00CE4236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zelését a Készenléti Szolgálat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végzi. Egészségnap és szűrővizsgálatok szervezésének támogatása az Önk</w:t>
            </w:r>
            <w:r w:rsidR="00AF7FF2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.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ill</w:t>
            </w:r>
            <w:r w:rsidR="00CE4236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.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In</w:t>
            </w:r>
            <w:r w:rsidR="00CE4236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tézményei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rendezvények, szűrések támogatása humán, technikai feltételek biztosításával.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Elhelyezkedést nehezítő tényezők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digitális írástudatlanság hiánya akadályozza a munkanélküliek munkaerő-piacon történő elhelyezkedést.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munkaerő-piaci versenyképesség növelése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Számítógép kezelői tanfolyam szervezése az iskolában. </w:t>
            </w:r>
            <w:proofErr w:type="gram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Közterületen  WIFI</w:t>
            </w:r>
            <w:proofErr w:type="gram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szolgáltatás biztosítása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CE4236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á</w:t>
            </w:r>
            <w:r w:rsidR="00746293"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ltalános Iskola és Öregiskola Közösségi Ház és Könyvtár összefogásával évről évre indul kezdeményezés </w:t>
            </w:r>
            <w:r w:rsidR="00746293"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számítógép kezelői tanfolyam indítására. A jelentkezők nagyon alacsony létszáma miatt (1-2 fő) sikertelen volt. 2014-ben próba projektként kezdeményezés indult közterületen ingyenes WIFI szolgáltatás indítására, Az Öregiskolában biztosított az ingyenes WIFI elérhetőség, rászorulók részre ingyenes számítógép használattal.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Technikai feltételek biztosítása.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Anyagi és technikai erőforrások folyamatos biztosítása.</w:t>
            </w:r>
          </w:p>
        </w:tc>
      </w:tr>
      <w:tr w:rsidR="00746293" w:rsidRPr="00746293" w:rsidTr="00CE4236">
        <w:tc>
          <w:tcPr>
            <w:tcW w:w="158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II. A gyermekek esélyegyenlősége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Növekvő gyermeklétszám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demográfiai mutatók alapján folyamatosan nő a gyermekek létszáma. Szükség van az ehhez igazodó intézményhálózati fejlesztésre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gyermeklétszámhoz igazodó intézményhálózat fejlesztése és működtetése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Új bölcsőde építése, óvoda épület bővítése, iskolai tantermek átépítése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2015.09.01.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100%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Az új Bölcsőde intézmény megépítése pályázati és Önkormányzati forrásból. Humán erőforrás biztosítása a működéshez. Az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Óvoda és Iskola épületeinek átépítése, bővítése megvalósult.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közszolgáltatásokhoz való akadálymentes hozzáférés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védőnői szolgálat épülete nem akadálymentesített, így nem biztosított mindenki számára a szolgáltatáshoz való egyenlő hozzáférés joga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védőnői szolgálat épületének akadálymentesítése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új intézmény építésére kerül sor.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2015.12.31.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100%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Védőnői Szolgálat új épületbe költözött.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Növekvő gyermek veszélyeztetettség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család működését zavaró és akadályozó okok közül a családok anyagi, család széteséséből, a nevelés, gondozás, törődés, szeretet hiányából adódó veszélyeztetettség megemelkedett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Gyermekek szabadidejének értelmes, hasznos időtöltésre lehetőség biztosítása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Szabadidős programok szervezése, biztonságos, kulturált színterek működtetése.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20-25%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Kézműves műhelyben az </w:t>
            </w: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agyagozáson</w:t>
            </w:r>
            <w:proofErr w:type="spell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, fonó, korongozó, tűzzománc, rajzszakkör működik évenként folyamatosan változó, igény szerint. A Faluházban hetente 4 délután és 2 délelőtt van kézműves foglalkozás. Kiskamaszklub néven minden kedden és pénteken kézműves foglalkozás működik. A helyi közművelődés könyvtár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gyermekek általi látogatottsága évről évre növekszik, ehhez az Önkormányzat a könyv és folyóirat állomány bővítéséhez jelentős anyagi forrást biztosít. Minden évben több táboroztatási lehetőség van a gyermekek számára. Az Önkormányzat intézményei és a helyi Civil szervezetek támogatásán keresztül anyagi forrást biztosít, mind a táborozás és egyéb szabadidős tevékenységekhez.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A személyi, tárgyi és anyagi feltételek folyamatos biztosítása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Védőnői létszám csökkenése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Többszöri meghirdetés ellenére sem sikerül a hiányzó védőnői </w:t>
            </w: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álláshelyet</w:t>
            </w:r>
            <w:proofErr w:type="spell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feltölteni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Üres védőnői álláshelyek feltöltése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Pályázati felhívás több helyen történő meghirdetése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b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2017.06.20.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b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100%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Közigállás</w:t>
            </w:r>
            <w:proofErr w:type="spell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portálon és Nagykovácsi honlapján az álláshirdetés feladása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strike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strike/>
                <w:color w:val="000000"/>
                <w:sz w:val="20"/>
                <w:szCs w:val="20"/>
                <w:lang w:eastAsia="hu-HU"/>
              </w:rPr>
              <w:t>Folyamatos álláshirdetés megjelentetés</w:t>
            </w:r>
            <w:r w:rsidR="000C05A4">
              <w:rPr>
                <w:rFonts w:ascii="Calibri" w:eastAsia="Times New Roman" w:hAnsi="Calibri" w:cs="Tahoma"/>
                <w:strike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0C05A4" w:rsidRPr="000C05A4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Lezárt, végrehajtott</w:t>
            </w:r>
            <w:r w:rsidR="000C05A4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Tájékoztatás fejlesztése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 szülők megfelelő, többszintű tájékoztatása a különböző támogatási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formákról, lehetőségekről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A gyermekek esélyegyenlőségének növelése, a szülők tájékoztatása révén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 szülők megfelelő, többszintű tájékoztatása a különböző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támogatási formákról, lehetőségekről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Nagykovácsi Önkormányzat honlapján, Nagykovácsi Tájoló önkormányzati havi </w:t>
            </w:r>
            <w:proofErr w:type="gram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lapjában</w:t>
            </w:r>
            <w:proofErr w:type="gram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valamint Intézmények (Óvoda, Iskola, Bölcsőde, Családsegítő Szolgálat, Könyvtár) hirdető tábláin történő tájékoztatás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A tájékoztatás folyamatos az aktuális támogatási lehetőségekről.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feldolgozatlan gyermekkori traumák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társadalmi tendenciák azt mutatják, hogy egyre inkább növekszik a pszichésen sérült gyermekek száma. Ezeket a problémákat helyben és időben kell kezelni, hogy a későbbiekben ne vezethessenek komolyabb problémák forrásává.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pszichés problémák helyben történő feltárása, kezelése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lehetőség szerint pszichológus alkalmazása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Nagykovácsiban is működik Pedagógiai Szakszolgálat. A Pest Megyei Pedagógiai Szakszolgálat Budakeszi központjából 3 munkatárs foglalkozik nevelési, továbbtanulási tanácsadással. A Gyermekjóléti Szolgálat a gyermekek jólétének, testi-lelki fejlődésének, a családban történő nevelés érdekében működik. Magán pszichológiai szakrendelés, pszichoterápiás magánrendelés is elérhetőek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Nagykovácsiban, melyek hirdetései a helyi újságban szerepelnek.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A Szolgálatok működésének folyamatos biztosítása és támogatásuk.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Köznevelési infrastruktúra-fejlesztés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Közintézmények, sportlétesítmények ingatlanfejlesztése, bővítése.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iskolai kültéri sportpálya lefedése, tanuszoda építése.</w:t>
            </w:r>
            <w:r w:rsidR="000C05A4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iskolai és óvodai ingatlanfejlesztés.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gazdasági program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közoktatásban a tanulók egészséges életmódra nevelése és a diáksport népszerűsítése. A mindennapos testnevelés támogatása.</w:t>
            </w:r>
            <w:r w:rsidR="000C05A4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 megnövekedett gyermeklétszám miatt folyamatosan szükségessé válik az iskolai és az óvodai ingatlanfejlesztés, bővítés. </w:t>
            </w: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Az önkormányzat önerőből megvalósított beruházása eredményeként az iskola kültéri sportpálya lefedése megtörtént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. Az önkormányzat támogatja továbbá a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 xml:space="preserve">Nemzeti Köznevelési Infrastruktúra Fejlesztési Program keretében tanuszoda építését. </w:t>
            </w: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 xml:space="preserve">Pályázat keretében műfüves labdarúgó pálya és szabadtéri </w:t>
            </w:r>
            <w:proofErr w:type="spellStart"/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fitness</w:t>
            </w:r>
            <w:proofErr w:type="spellEnd"/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 xml:space="preserve"> park épült.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sportpálya lefedésének elkés</w:t>
            </w:r>
            <w:r w:rsidR="00090780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zülte, tanuszoda elkészülése. A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létesítmények szolgáltatásait igénybe vevők száma.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pályázati lehetőségek felderítése, nyertes pályázat, önerő, technikai megvalósítók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Személyi, tárgyi és anyagi feltételek biztosítása.</w:t>
            </w:r>
            <w:r w:rsidR="000C05A4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településen élő gyermekek egészségi állapota javul.</w:t>
            </w:r>
          </w:p>
        </w:tc>
      </w:tr>
      <w:tr w:rsidR="00746293" w:rsidRPr="00746293" w:rsidTr="00CE4236">
        <w:tc>
          <w:tcPr>
            <w:tcW w:w="158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III. A nők esélyegyenlősége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tartós munkanélküliség aránya a nők esetében magasabb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munkaerő-piaci elhelyezkedést, illetve a munkába való visszatérést negatívan befolyásolhatja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nők munka-erőpiaci esélyeinek növelése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Bővíteni kell a gyermekvállalás miatt a munkaerőpiactól hosszabb időre távol maradó aktív korú családtagok által kedvezményesen igénybe vehető, korszerű ismeretek megszerzését célzó speciális képzési programok körét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10%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Óvoda bővítés, Bölcsőde átadása, Inkubátorház átadás,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Egyedülálló szülők és nagycsaládosok problémái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 gyermekét egyedül nevelő, vagy több gyermeket nevelő család esetében a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szegénység kockázata magas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780" w:rsidRDefault="00746293" w:rsidP="00746293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A célcsoport problémáinak feltárása.</w:t>
            </w:r>
          </w:p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szegénység kockázatának csökkentése.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Szociális, gyermekjóléti szolgáltatások, ellátások során célzott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támogatások körének kialakítása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10%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Bölcsőde létrehozása, Óvodai csoport létszám növelés eredményeként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növekedett a munkahelyek száma a faluban és növekedett a munkába visszatérés aránya a nők körében. Az Önkormányzat folyamatosan támogatja a Civil Szervezeteket,</w:t>
            </w:r>
            <w:r w:rsidR="00090780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</w:t>
            </w:r>
            <w:bookmarkStart w:id="0" w:name="_GoBack"/>
            <w:bookmarkEnd w:id="0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köztük a helyi Nagycsaládos Egyesületet is. Az Önkormányzat a Szociális rendeletén keresztül folyamatosan bővíti a segélyezési és támogatás lehetőségek körét.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A humán és anyagi források folyamatos biztosítása.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GYÁS, GYES-</w:t>
            </w: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rő</w:t>
            </w:r>
            <w:proofErr w:type="spell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való visszatérés lehetőségei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GYÁS, GYES-</w:t>
            </w: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ről</w:t>
            </w:r>
            <w:proofErr w:type="spell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való visszatérés a munkaerő piacra </w:t>
            </w: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mérsékli</w:t>
            </w:r>
            <w:proofErr w:type="spell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a szegénység kialakulásának a kockázatát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nők munkaerő-piaci visszatérésének biztosítása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gyermekek napközbeni ellátását biztosító intézmények működtetése. Önkormányzat gazdasági helyzetének figyelembevételével az ellátásköltségeinek átvállalása.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10%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Bölcsőde átadatásával és az Óvoda bővítésével növekedett a férőhelyek száma a gyermekek napközbeni elhelyezésére, így nagyobb az esély a nők számára a GYÁS, GYES-</w:t>
            </w: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ről</w:t>
            </w:r>
            <w:proofErr w:type="spell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való visszatérés munkába világába.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intézmények számára a tárgyi és humán feltételek biztosítása.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Családi konfliktusok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magányérzet kialakulásával nemcsak az anya mentális állapota lehet rosszabb, családi konfliktusokhoz is vezethet.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Szabadidős programok szervezése, igény szerinti bővítése. Zöldterületek, közterületek tervszerű felújítása.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Iskola udvar rendezése, parkosítása, szabadtéri sportpálya felújítása. Kialakított játszóterek folyamatos karbantartása. Főtér felújítása.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rendezett környezet karbantartásának biztosítása.</w:t>
            </w:r>
          </w:p>
        </w:tc>
      </w:tr>
      <w:tr w:rsidR="00746293" w:rsidRPr="00746293" w:rsidTr="00CE4236">
        <w:tc>
          <w:tcPr>
            <w:tcW w:w="158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IV. Az idősek esélyegyenlősége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Idősek szellemi és fizikai leépülése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időskorban fellépő betegségek, a támogató családi háttér és kapcsolatok hiánya szellemi és fizikai leépüléshez vezet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szellemi és fizikai frissesség fenntartása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aktivitást és a függetlenséget megőrző programok, szolgáltatások szervezése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10%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Öregiskola Közösségi Ház és Könyvtár folyamatosan lehetőséget biztosít a Tiszta Forrás nyugdíjas klub működéséhez, az Önkormányzat anyagi támogatásával.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Folyamatos anyagi támogatás biztosítása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Elmagányosodás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kapcsolatok létesítésének hiánya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idősek nagyobb létszámmal történő bevonása a helyi eseményekbe.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Ünnepekhez kapcsolódó programok szervezése, kirándulások szervezése, és meghívásuk az eseményekre a Nyugdíjas Klub segítségével.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10%-os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Önkormányzati intézményként az Öregiskola Közösségi Ház és Könyvtár biztosítja a személyi, tárgyi és technikai feltételeket.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Tiszta Forrás Nyugdíjas klub az intézmény nyitása óta nagyon sikeresen működik, Résztvevők száma: 30-40 fő/alkalom, évek során növekvő létszámmal. Kéthetente tartja összejöveteleit, ezen kívül farsangi bált,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 xml:space="preserve">Mikulás napi, </w:t>
            </w:r>
            <w:proofErr w:type="gram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Karácsonyi</w:t>
            </w:r>
            <w:proofErr w:type="gram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ünnepi összejövetelt, buszos kirándulásokat, sétákat szervezünk számukra. Szeptemberben megünnepeljük az Idősek Világnapját.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Időskori kiszolgáltatottság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betegségek, tájékozatlanság, naivitás, illetve a magány miatt, az idősek könnyebben válnak áldozattá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Minél nagyobb körben felmérni azon időseket,</w:t>
            </w:r>
            <w:r w:rsidR="001D262E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akiknek támogatásra szükségük van. A házi jelzőrendszerek bővítése.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Idősek személyes környezetének, otthonának védelmét szolgáló intézkedések bővítése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Önkéntesen működő Készenléti Szolgálat (Önkéntes Tűzoltó, Polgárőr, Mentési és Természetvédelmi Egyesület) széles körű támogatása. Körzeti megbízott és a Közterület felügyelő fokozott figyelemmel kísérik a megszokottól eltérő eseményeket, segítik a hozzájuk fordulókat. </w:t>
            </w:r>
            <w:r w:rsidRPr="00746293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hu-HU"/>
              </w:rPr>
              <w:t>2017.februártól 1 fő közterület felügyelő került fél státuszban alkalmazásra.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mozgásszervi megbetegedések helyi kezelésének lehetőségei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Nagykovácsiban nincs lehetőség az időkorban jellemző mozgásszervi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megbetegedések helyi kezelésére, azonban ez az állapot amikor az utazás megterhelő.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Fizikoterápia helyi lehetőségeinek megteremtése.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Az Öregiskola Közösségi Ház és Könyvtár és az Ezüstkor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Családsegítő és Gyermekjóléti szolgálat szervezésében idősek prevenciós tornája, alkalmi táncmulatságok, Erdőjáró klub, Meridián torna foglalkozásokon való részvételi lehetőség biztosítása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10 %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Anyagi és humán erőforrások biztosítása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erőforrások folyamatos biztosítása</w:t>
            </w:r>
          </w:p>
        </w:tc>
      </w:tr>
      <w:tr w:rsidR="00746293" w:rsidRPr="00746293" w:rsidTr="00CE4236">
        <w:tc>
          <w:tcPr>
            <w:tcW w:w="158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V. A fogyatékkal élők esélyegyenlősége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Elszigetelten, fogyatékkal élők és családjaik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elszigetelten élő, fogyatékkal élőnek, vagy fogyatékkal élő gyermeket nevelő szülőknek, vagy fogyatékost ápoló családtagnak kapcsolatteremtésre, önsegítő csoportok szervezésére, a fórumokba való bekapcsolódásra kevés lehetősége van.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kommunikációs hozzáférés bővítése révén a kapcsolatteremtés lehetőségeinek bővítése.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 kommunikáció színtere az internet </w:t>
            </w:r>
            <w:proofErr w:type="gram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világa</w:t>
            </w:r>
            <w:proofErr w:type="gram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amely a felhasználók otthonába hozhatja a közösséget. Közterületeken térítésmentes wifi szolgáltatás kiépítése,</w:t>
            </w:r>
            <w:r w:rsidR="00AF7FF2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képzések szervezése, olyan támogatások bevezetése amely az internethez való hozzáférést segíti. Családsegítő szolgálat </w:t>
            </w: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bevonása, az önsegítő csoportok szervezésébe.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lastRenderedPageBreak/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15%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Ezüstkor Szociális Gondozó Központ 2012 január óta látja el Nagykovácsiban a házi segítség nyújtás szakfeladatát. 3 gondozó nő segíti a betegeket, a gondozásra rászorulókat a mindennapi életvitelükben. A Magyar Hospice Alapítvány, az Önkormányzattal közösen létrehozta a Hospice otthonápolási csoportot.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Anyagi és Humán erőforrások folyamatos biztosítása.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szabadidős tevékenység biztosítása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Közszolgáltatásokhoz, kulturális és sportprogramokhoz való hozzáférés lehetőségei nem mindenütt biztosítottak az akadálymentes környezet arány nem 100%-os.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Közszolgáltatásokhoz, kulturális és sportprogramokhoz való hozzáférés lehetőségeinek biztosítása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fizikai környezetben található akadályok megszüntetése, információs és kommunikációs akadályok megszüntetése, lakókörnyezet akadálymentesítését szolgáló programok felkutatása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15%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Az Önkormányzati Intézmények nagy része akadálymentessé vált. Az Öregiskola Közösségi Ház és Könyvtárban ingyenes WIFI elérhetőség, rászorultság esetén számítógép használati lehetőség, ezáltal az esetlegesen felmerülő kommunikációs akadályok is elhárulhatnak. Települési Honlap a </w:t>
            </w: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gyengénlátók</w:t>
            </w:r>
            <w:proofErr w:type="spellEnd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 számára is akadálymentesen elérhető.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szolgáltatások folyamatos biztosítása</w:t>
            </w:r>
          </w:p>
        </w:tc>
      </w:tr>
      <w:tr w:rsidR="00CE4236" w:rsidRPr="00746293" w:rsidTr="00CE423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akadálymentes környezet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akadálymenetes közlekedés nem mindenütt biztosított.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Az akadálymentes közlekedés minél szélesebb körben történő biztosítása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Járdák és rámpák kialakítása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2018.06.20.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10% növekedés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 xml:space="preserve">Fő tér, Posta, Temető, valamint az Önkormányzati intézmények előtti járdaszakaszok akadálymentesítése </w:t>
            </w:r>
            <w:proofErr w:type="spellStart"/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megtörént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746293" w:rsidRDefault="00746293" w:rsidP="00746293">
            <w:pPr>
              <w:spacing w:after="0" w:line="240" w:lineRule="auto"/>
              <w:rPr>
                <w:rFonts w:ascii="TimesNewRoman" w:eastAsia="Times New Roman" w:hAnsi="TimesNewRoman" w:cs="Tahoma"/>
                <w:color w:val="000000"/>
                <w:sz w:val="20"/>
                <w:szCs w:val="20"/>
                <w:lang w:eastAsia="hu-HU"/>
              </w:rPr>
            </w:pPr>
            <w:r w:rsidRPr="00746293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hu-HU"/>
              </w:rPr>
              <w:t>A pénzügyi feltételek folyamatos biztosítása.</w:t>
            </w:r>
          </w:p>
        </w:tc>
      </w:tr>
    </w:tbl>
    <w:p w:rsidR="002E2D0C" w:rsidRDefault="002E2D0C"/>
    <w:sectPr w:rsidR="002E2D0C" w:rsidSect="007462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93"/>
    <w:rsid w:val="00090780"/>
    <w:rsid w:val="000C05A4"/>
    <w:rsid w:val="000F6397"/>
    <w:rsid w:val="001D262E"/>
    <w:rsid w:val="002E2D0C"/>
    <w:rsid w:val="00746293"/>
    <w:rsid w:val="00AF7FF2"/>
    <w:rsid w:val="00C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9E7D"/>
  <w15:chartTrackingRefBased/>
  <w15:docId w15:val="{66852B7C-5E86-43AE-B7B5-9B09389B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1928</Words>
  <Characters>13311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Enikő</dc:creator>
  <cp:keywords/>
  <dc:description/>
  <cp:lastModifiedBy>Kissne Szalay Erzsébet</cp:lastModifiedBy>
  <cp:revision>3</cp:revision>
  <dcterms:created xsi:type="dcterms:W3CDTF">2017-11-08T09:10:00Z</dcterms:created>
  <dcterms:modified xsi:type="dcterms:W3CDTF">2017-11-10T13:04:00Z</dcterms:modified>
</cp:coreProperties>
</file>